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2E78" w14:textId="77777777" w:rsidR="008319D7" w:rsidRDefault="009553F3" w:rsidP="00701EB7">
      <w:pPr>
        <w:pStyle w:val="aa"/>
        <w:tabs>
          <w:tab w:val="clear" w:pos="4252"/>
          <w:tab w:val="clear" w:pos="8504"/>
        </w:tabs>
        <w:autoSpaceDN w:val="0"/>
        <w:snapToGrid/>
        <w:spacing w:line="340" w:lineRule="exact"/>
        <w:jc w:val="center"/>
        <w:rPr>
          <w:rFonts w:ascii="ＭＳ 明朝" w:hAnsi="ＭＳ 明朝"/>
        </w:rPr>
      </w:pPr>
      <w:r>
        <w:rPr>
          <w:rFonts w:ascii="ＭＳ 明朝" w:hAnsi="ＭＳ 明朝" w:hint="eastAsia"/>
        </w:rPr>
        <w:t>第</w:t>
      </w:r>
      <w:r w:rsidR="00281E9F">
        <w:rPr>
          <w:rFonts w:ascii="ＭＳ 明朝" w:hAnsi="ＭＳ 明朝" w:hint="eastAsia"/>
        </w:rPr>
        <w:t>２</w:t>
      </w:r>
      <w:r>
        <w:rPr>
          <w:rFonts w:ascii="ＭＳ 明朝" w:hAnsi="ＭＳ 明朝" w:hint="eastAsia"/>
        </w:rPr>
        <w:t>期上勝町</w:t>
      </w:r>
      <w:r w:rsidRPr="00565D79">
        <w:rPr>
          <w:rFonts w:ascii="ＭＳ 明朝" w:hAnsi="ＭＳ 明朝" w:hint="eastAsia"/>
        </w:rPr>
        <w:t>地域福祉計画策定業務</w:t>
      </w:r>
    </w:p>
    <w:p w14:paraId="1549C5B8" w14:textId="2EF52F6A" w:rsidR="009553F3" w:rsidRPr="00565D79" w:rsidRDefault="009553F3" w:rsidP="00701EB7">
      <w:pPr>
        <w:pStyle w:val="aa"/>
        <w:tabs>
          <w:tab w:val="clear" w:pos="4252"/>
          <w:tab w:val="clear" w:pos="8504"/>
        </w:tabs>
        <w:autoSpaceDN w:val="0"/>
        <w:snapToGrid/>
        <w:spacing w:line="340" w:lineRule="exact"/>
        <w:jc w:val="center"/>
        <w:rPr>
          <w:rFonts w:ascii="ＭＳ 明朝" w:hAnsi="ＭＳ 明朝"/>
        </w:rPr>
      </w:pPr>
      <w:r w:rsidRPr="00565D79">
        <w:rPr>
          <w:rFonts w:ascii="ＭＳ 明朝" w:hAnsi="ＭＳ 明朝" w:hint="eastAsia"/>
        </w:rPr>
        <w:t>仕様書</w:t>
      </w:r>
    </w:p>
    <w:p w14:paraId="4A32D7B2" w14:textId="77777777" w:rsidR="009553F3" w:rsidRDefault="009553F3" w:rsidP="00701EB7">
      <w:pPr>
        <w:pStyle w:val="aa"/>
        <w:tabs>
          <w:tab w:val="clear" w:pos="4252"/>
          <w:tab w:val="clear" w:pos="8504"/>
        </w:tabs>
        <w:autoSpaceDN w:val="0"/>
        <w:snapToGrid/>
        <w:spacing w:line="340" w:lineRule="exact"/>
        <w:rPr>
          <w:rFonts w:ascii="ＭＳ 明朝" w:hAnsi="ＭＳ 明朝"/>
          <w:sz w:val="21"/>
        </w:rPr>
      </w:pPr>
    </w:p>
    <w:p w14:paraId="1B8995D1" w14:textId="77777777" w:rsidR="009553F3" w:rsidRDefault="009553F3" w:rsidP="00701EB7">
      <w:pPr>
        <w:pStyle w:val="aa"/>
        <w:tabs>
          <w:tab w:val="clear" w:pos="4252"/>
          <w:tab w:val="clear" w:pos="8504"/>
        </w:tabs>
        <w:autoSpaceDN w:val="0"/>
        <w:snapToGrid/>
        <w:spacing w:line="340" w:lineRule="exact"/>
        <w:rPr>
          <w:rFonts w:ascii="ＭＳ 明朝" w:hAnsi="ＭＳ 明朝"/>
          <w:sz w:val="21"/>
        </w:rPr>
      </w:pPr>
      <w:r>
        <w:rPr>
          <w:rFonts w:ascii="ＭＳ 明朝" w:hAnsi="ＭＳ 明朝" w:hint="eastAsia"/>
          <w:sz w:val="21"/>
        </w:rPr>
        <w:t>１．業務名称</w:t>
      </w:r>
    </w:p>
    <w:p w14:paraId="084537B7" w14:textId="5FE8CD31" w:rsidR="009553F3" w:rsidRPr="00281E9F" w:rsidRDefault="009553F3" w:rsidP="00701EB7">
      <w:pPr>
        <w:pStyle w:val="aa"/>
        <w:tabs>
          <w:tab w:val="clear" w:pos="4252"/>
          <w:tab w:val="clear" w:pos="8504"/>
        </w:tabs>
        <w:autoSpaceDN w:val="0"/>
        <w:snapToGrid/>
        <w:spacing w:line="340" w:lineRule="exact"/>
        <w:ind w:leftChars="100" w:left="240" w:firstLineChars="100" w:firstLine="210"/>
        <w:rPr>
          <w:rFonts w:ascii="ＭＳ 明朝" w:hAnsi="ＭＳ 明朝"/>
          <w:sz w:val="18"/>
          <w:szCs w:val="21"/>
        </w:rPr>
      </w:pPr>
      <w:r w:rsidRPr="00281E9F">
        <w:rPr>
          <w:rFonts w:ascii="ＭＳ 明朝" w:hAnsi="ＭＳ 明朝" w:hint="eastAsia"/>
          <w:sz w:val="21"/>
          <w:szCs w:val="21"/>
        </w:rPr>
        <w:t>第</w:t>
      </w:r>
      <w:r w:rsidR="00281E9F" w:rsidRPr="00281E9F">
        <w:rPr>
          <w:rFonts w:ascii="ＭＳ 明朝" w:hAnsi="ＭＳ 明朝" w:hint="eastAsia"/>
          <w:sz w:val="21"/>
          <w:szCs w:val="21"/>
        </w:rPr>
        <w:t>２</w:t>
      </w:r>
      <w:r w:rsidRPr="00281E9F">
        <w:rPr>
          <w:rFonts w:ascii="ＭＳ 明朝" w:hAnsi="ＭＳ 明朝" w:hint="eastAsia"/>
          <w:sz w:val="21"/>
          <w:szCs w:val="21"/>
        </w:rPr>
        <w:t>期上勝町地域福祉計画策定業務</w:t>
      </w:r>
    </w:p>
    <w:p w14:paraId="62771137" w14:textId="77777777" w:rsidR="009553F3" w:rsidRDefault="009553F3" w:rsidP="00701EB7">
      <w:pPr>
        <w:pStyle w:val="aa"/>
        <w:tabs>
          <w:tab w:val="clear" w:pos="4252"/>
          <w:tab w:val="clear" w:pos="8504"/>
        </w:tabs>
        <w:autoSpaceDN w:val="0"/>
        <w:snapToGrid/>
        <w:spacing w:line="340" w:lineRule="exact"/>
        <w:rPr>
          <w:rFonts w:ascii="ＭＳ 明朝" w:hAnsi="ＭＳ 明朝"/>
          <w:sz w:val="21"/>
        </w:rPr>
      </w:pPr>
    </w:p>
    <w:p w14:paraId="0CDC4B7E" w14:textId="77777777" w:rsidR="009553F3" w:rsidRDefault="009553F3" w:rsidP="00701EB7">
      <w:pPr>
        <w:pStyle w:val="aa"/>
        <w:tabs>
          <w:tab w:val="clear" w:pos="4252"/>
          <w:tab w:val="clear" w:pos="8504"/>
        </w:tabs>
        <w:autoSpaceDN w:val="0"/>
        <w:snapToGrid/>
        <w:spacing w:line="340" w:lineRule="exact"/>
        <w:rPr>
          <w:rFonts w:ascii="ＭＳ 明朝" w:hAnsi="ＭＳ 明朝"/>
          <w:sz w:val="21"/>
        </w:rPr>
      </w:pPr>
      <w:r>
        <w:rPr>
          <w:rFonts w:ascii="ＭＳ 明朝" w:hAnsi="ＭＳ 明朝" w:hint="eastAsia"/>
          <w:sz w:val="21"/>
        </w:rPr>
        <w:t>２．業務期間</w:t>
      </w:r>
    </w:p>
    <w:p w14:paraId="7A48D273" w14:textId="4159C917" w:rsidR="009553F3" w:rsidRDefault="009553F3" w:rsidP="00701EB7">
      <w:pPr>
        <w:pStyle w:val="aa"/>
        <w:tabs>
          <w:tab w:val="clear" w:pos="4252"/>
          <w:tab w:val="clear" w:pos="8504"/>
        </w:tabs>
        <w:autoSpaceDN w:val="0"/>
        <w:snapToGrid/>
        <w:spacing w:line="340" w:lineRule="exact"/>
        <w:ind w:leftChars="100" w:left="240" w:firstLineChars="100" w:firstLine="210"/>
        <w:rPr>
          <w:rFonts w:ascii="ＭＳ 明朝" w:hAnsi="ＭＳ 明朝"/>
          <w:sz w:val="21"/>
        </w:rPr>
      </w:pPr>
      <w:r>
        <w:rPr>
          <w:rFonts w:ascii="ＭＳ 明朝" w:hAnsi="ＭＳ 明朝" w:hint="eastAsia"/>
          <w:sz w:val="21"/>
        </w:rPr>
        <w:t>契約締結日から令和</w:t>
      </w:r>
      <w:r w:rsidR="00281E9F">
        <w:rPr>
          <w:rFonts w:ascii="ＭＳ 明朝" w:hAnsi="ＭＳ 明朝" w:hint="eastAsia"/>
          <w:sz w:val="21"/>
        </w:rPr>
        <w:t>９</w:t>
      </w:r>
      <w:r>
        <w:rPr>
          <w:rFonts w:ascii="ＭＳ 明朝" w:hAnsi="ＭＳ 明朝" w:hint="eastAsia"/>
          <w:sz w:val="21"/>
        </w:rPr>
        <w:t>年３</w:t>
      </w:r>
      <w:r w:rsidRPr="003D55D5">
        <w:rPr>
          <w:rFonts w:ascii="ＭＳ 明朝" w:hAnsi="ＭＳ 明朝" w:hint="eastAsia"/>
          <w:color w:val="000000" w:themeColor="text1"/>
          <w:sz w:val="21"/>
        </w:rPr>
        <w:t>月</w:t>
      </w:r>
      <w:r w:rsidR="00753E0F" w:rsidRPr="003D55D5">
        <w:rPr>
          <w:rFonts w:ascii="ＭＳ 明朝" w:hAnsi="ＭＳ 明朝" w:hint="eastAsia"/>
          <w:color w:val="000000" w:themeColor="text1"/>
          <w:sz w:val="21"/>
        </w:rPr>
        <w:t>31</w:t>
      </w:r>
      <w:r w:rsidRPr="003D55D5">
        <w:rPr>
          <w:rFonts w:ascii="ＭＳ 明朝" w:hAnsi="ＭＳ 明朝" w:hint="eastAsia"/>
          <w:color w:val="000000" w:themeColor="text1"/>
          <w:sz w:val="21"/>
        </w:rPr>
        <w:t>日ま</w:t>
      </w:r>
      <w:r>
        <w:rPr>
          <w:rFonts w:ascii="ＭＳ 明朝" w:hAnsi="ＭＳ 明朝" w:hint="eastAsia"/>
          <w:sz w:val="21"/>
        </w:rPr>
        <w:t>で</w:t>
      </w:r>
    </w:p>
    <w:p w14:paraId="56BE7006" w14:textId="77777777" w:rsidR="009553F3" w:rsidRDefault="009553F3" w:rsidP="00701EB7">
      <w:pPr>
        <w:pStyle w:val="aa"/>
        <w:tabs>
          <w:tab w:val="clear" w:pos="4252"/>
          <w:tab w:val="clear" w:pos="8504"/>
        </w:tabs>
        <w:autoSpaceDN w:val="0"/>
        <w:snapToGrid/>
        <w:spacing w:line="340" w:lineRule="exact"/>
        <w:rPr>
          <w:rFonts w:ascii="ＭＳ 明朝" w:hAnsi="ＭＳ 明朝"/>
          <w:sz w:val="21"/>
        </w:rPr>
      </w:pPr>
    </w:p>
    <w:p w14:paraId="62DC85E5" w14:textId="77777777" w:rsidR="009553F3" w:rsidRDefault="009553F3" w:rsidP="00701EB7">
      <w:pPr>
        <w:pStyle w:val="aa"/>
        <w:tabs>
          <w:tab w:val="clear" w:pos="4252"/>
          <w:tab w:val="clear" w:pos="8504"/>
        </w:tabs>
        <w:autoSpaceDN w:val="0"/>
        <w:snapToGrid/>
        <w:spacing w:line="340" w:lineRule="exact"/>
        <w:rPr>
          <w:rFonts w:ascii="ＭＳ 明朝" w:hAnsi="ＭＳ 明朝"/>
          <w:sz w:val="21"/>
        </w:rPr>
      </w:pPr>
      <w:r>
        <w:rPr>
          <w:rFonts w:ascii="ＭＳ 明朝" w:hAnsi="ＭＳ 明朝" w:hint="eastAsia"/>
          <w:sz w:val="21"/>
        </w:rPr>
        <w:t>３．業務にかかる計画の範囲</w:t>
      </w:r>
    </w:p>
    <w:p w14:paraId="41099BBA" w14:textId="21FB9D09" w:rsidR="009553F3" w:rsidRDefault="009553F3" w:rsidP="00701EB7">
      <w:pPr>
        <w:tabs>
          <w:tab w:val="left" w:pos="142"/>
          <w:tab w:val="left" w:pos="284"/>
          <w:tab w:val="left" w:pos="426"/>
        </w:tabs>
        <w:autoSpaceDN w:val="0"/>
        <w:spacing w:line="340" w:lineRule="exact"/>
        <w:ind w:left="630" w:hangingChars="300" w:hanging="630"/>
        <w:rPr>
          <w:rFonts w:ascii="ＭＳ 明朝" w:hAnsi="ＭＳ 明朝"/>
          <w:sz w:val="21"/>
        </w:rPr>
      </w:pPr>
      <w:r>
        <w:rPr>
          <w:rFonts w:ascii="ＭＳ 明朝" w:hAnsi="ＭＳ 明朝" w:hint="eastAsia"/>
          <w:sz w:val="21"/>
        </w:rPr>
        <w:t>（</w:t>
      </w:r>
      <w:r w:rsidR="00281E9F">
        <w:rPr>
          <w:rFonts w:ascii="ＭＳ 明朝" w:hAnsi="ＭＳ 明朝" w:hint="eastAsia"/>
          <w:sz w:val="21"/>
        </w:rPr>
        <w:t>１）</w:t>
      </w:r>
      <w:r>
        <w:rPr>
          <w:rFonts w:ascii="ＭＳ 明朝" w:hAnsi="ＭＳ 明朝" w:hint="eastAsia"/>
          <w:sz w:val="21"/>
        </w:rPr>
        <w:t>社会福祉法第107条第</w:t>
      </w:r>
      <w:r w:rsidR="00281E9F">
        <w:rPr>
          <w:rFonts w:ascii="ＭＳ 明朝" w:hAnsi="ＭＳ 明朝" w:hint="eastAsia"/>
          <w:sz w:val="21"/>
        </w:rPr>
        <w:t>１</w:t>
      </w:r>
      <w:r>
        <w:rPr>
          <w:rFonts w:ascii="ＭＳ 明朝" w:hAnsi="ＭＳ 明朝" w:hint="eastAsia"/>
          <w:sz w:val="21"/>
        </w:rPr>
        <w:t>項の規定に基づく、地域福祉の推進に関する事項として同項各号に掲げる事項を一体的に定める計画</w:t>
      </w:r>
    </w:p>
    <w:p w14:paraId="28A7F9E0" w14:textId="461E02B9" w:rsidR="009553F3" w:rsidRDefault="009553F3" w:rsidP="00701EB7">
      <w:pPr>
        <w:autoSpaceDN w:val="0"/>
        <w:spacing w:line="340" w:lineRule="exact"/>
        <w:ind w:left="630" w:hangingChars="300" w:hanging="630"/>
        <w:rPr>
          <w:rFonts w:ascii="ＭＳ 明朝" w:hAnsi="ＭＳ 明朝"/>
          <w:sz w:val="21"/>
        </w:rPr>
      </w:pPr>
      <w:r>
        <w:rPr>
          <w:rFonts w:ascii="ＭＳ 明朝" w:hAnsi="ＭＳ 明朝" w:hint="eastAsia"/>
          <w:sz w:val="21"/>
        </w:rPr>
        <w:t>（２）成年後見制度の利用の促進に関する法律第14条第１項の規定に基づく、</w:t>
      </w:r>
      <w:r w:rsidR="00985505">
        <w:rPr>
          <w:rFonts w:ascii="ＭＳ 明朝" w:hAnsi="ＭＳ 明朝" w:hint="eastAsia"/>
          <w:sz w:val="21"/>
        </w:rPr>
        <w:t>上勝</w:t>
      </w:r>
      <w:r>
        <w:rPr>
          <w:rFonts w:ascii="ＭＳ 明朝" w:hAnsi="ＭＳ 明朝" w:hint="eastAsia"/>
          <w:sz w:val="21"/>
        </w:rPr>
        <w:t>町における成年後見制度の利用の促進に関する施策についての基本的な計画</w:t>
      </w:r>
    </w:p>
    <w:p w14:paraId="09EDF43D" w14:textId="0E34F08B" w:rsidR="000D4DA3" w:rsidRDefault="009553F3" w:rsidP="008D355B">
      <w:pPr>
        <w:autoSpaceDN w:val="0"/>
        <w:spacing w:line="340" w:lineRule="exact"/>
        <w:ind w:left="630" w:hangingChars="300" w:hanging="630"/>
        <w:rPr>
          <w:rFonts w:ascii="ＭＳ 明朝" w:hAnsi="ＭＳ 明朝"/>
          <w:sz w:val="21"/>
        </w:rPr>
      </w:pPr>
      <w:r>
        <w:rPr>
          <w:rFonts w:ascii="ＭＳ 明朝" w:hAnsi="ＭＳ 明朝" w:hint="eastAsia"/>
          <w:sz w:val="21"/>
        </w:rPr>
        <w:t>（３）</w:t>
      </w:r>
      <w:r w:rsidR="000D4DA3">
        <w:rPr>
          <w:rFonts w:ascii="ＭＳ 明朝" w:hAnsi="ＭＳ 明朝" w:hint="eastAsia"/>
          <w:sz w:val="21"/>
        </w:rPr>
        <w:t>再犯防止等の推進に関する法律第８条の規定に基づく、再犯の防止等に関する施策の推進に関する計画</w:t>
      </w:r>
      <w:r w:rsidR="008D355B">
        <w:rPr>
          <w:rFonts w:ascii="ＭＳ 明朝" w:hAnsi="ＭＳ 明朝" w:hint="eastAsia"/>
          <w:sz w:val="21"/>
        </w:rPr>
        <w:t>等、</w:t>
      </w:r>
      <w:r w:rsidR="002F770E">
        <w:rPr>
          <w:rFonts w:ascii="ＭＳ 明朝" w:hAnsi="ＭＳ 明朝" w:hint="eastAsia"/>
          <w:sz w:val="21"/>
        </w:rPr>
        <w:t>その他の地域福祉関連施策についての計画</w:t>
      </w:r>
    </w:p>
    <w:p w14:paraId="368F1B86" w14:textId="77777777" w:rsidR="000D4DA3" w:rsidRDefault="000D4DA3" w:rsidP="00701EB7">
      <w:pPr>
        <w:autoSpaceDN w:val="0"/>
        <w:spacing w:line="340" w:lineRule="exact"/>
        <w:rPr>
          <w:rFonts w:ascii="ＭＳ 明朝" w:hAnsi="ＭＳ 明朝"/>
          <w:sz w:val="21"/>
        </w:rPr>
      </w:pPr>
    </w:p>
    <w:p w14:paraId="42BDA650" w14:textId="77777777" w:rsidR="009553F3" w:rsidRDefault="009553F3" w:rsidP="00701EB7">
      <w:pPr>
        <w:pStyle w:val="aa"/>
        <w:tabs>
          <w:tab w:val="clear" w:pos="4252"/>
          <w:tab w:val="clear" w:pos="8504"/>
        </w:tabs>
        <w:autoSpaceDN w:val="0"/>
        <w:snapToGrid/>
        <w:spacing w:line="340" w:lineRule="exact"/>
        <w:rPr>
          <w:rFonts w:ascii="ＭＳ 明朝" w:hAnsi="ＭＳ 明朝"/>
          <w:sz w:val="21"/>
        </w:rPr>
      </w:pPr>
      <w:r>
        <w:rPr>
          <w:rFonts w:ascii="ＭＳ 明朝" w:hAnsi="ＭＳ 明朝" w:hint="eastAsia"/>
          <w:sz w:val="21"/>
        </w:rPr>
        <w:t>４．委託業務内容</w:t>
      </w:r>
    </w:p>
    <w:p w14:paraId="00A235D7" w14:textId="77777777" w:rsidR="009553F3" w:rsidRDefault="009553F3" w:rsidP="00701EB7">
      <w:pPr>
        <w:autoSpaceDN w:val="0"/>
        <w:spacing w:line="340" w:lineRule="exact"/>
        <w:rPr>
          <w:rFonts w:ascii="ＭＳ 明朝" w:hAnsi="ＭＳ 明朝"/>
          <w:sz w:val="21"/>
        </w:rPr>
      </w:pPr>
      <w:r>
        <w:rPr>
          <w:rFonts w:ascii="ＭＳ 明朝" w:hAnsi="ＭＳ 明朝" w:hint="eastAsia"/>
          <w:sz w:val="21"/>
        </w:rPr>
        <w:t>（１）アンケート調査</w:t>
      </w:r>
    </w:p>
    <w:p w14:paraId="69F8265C" w14:textId="68AB88F6" w:rsidR="009553F3" w:rsidRDefault="00281E9F" w:rsidP="005C53FA">
      <w:pPr>
        <w:autoSpaceDN w:val="0"/>
        <w:spacing w:line="340" w:lineRule="exact"/>
        <w:ind w:leftChars="100" w:left="240" w:firstLineChars="100" w:firstLine="210"/>
        <w:rPr>
          <w:rFonts w:ascii="ＭＳ 明朝" w:hAnsi="ＭＳ 明朝"/>
          <w:sz w:val="21"/>
        </w:rPr>
      </w:pPr>
      <w:r w:rsidRPr="00821AD9">
        <w:rPr>
          <w:rFonts w:ascii="ＭＳ 明朝" w:hAnsi="ＭＳ 明朝"/>
          <w:sz w:val="21"/>
          <w:szCs w:val="21"/>
        </w:rPr>
        <w:t>民生委員・児童委員</w:t>
      </w:r>
      <w:r w:rsidR="009553F3">
        <w:rPr>
          <w:rFonts w:ascii="ＭＳ 明朝" w:hAnsi="ＭＳ 明朝" w:hint="eastAsia"/>
          <w:sz w:val="21"/>
        </w:rPr>
        <w:t>を対象</w:t>
      </w:r>
      <w:r>
        <w:rPr>
          <w:rFonts w:ascii="ＭＳ 明朝" w:hAnsi="ＭＳ 明朝" w:hint="eastAsia"/>
          <w:sz w:val="21"/>
        </w:rPr>
        <w:t>に</w:t>
      </w:r>
      <w:r w:rsidR="009553F3">
        <w:rPr>
          <w:rFonts w:ascii="ＭＳ 明朝" w:hAnsi="ＭＳ 明朝" w:hint="eastAsia"/>
          <w:sz w:val="21"/>
        </w:rPr>
        <w:t>アンケート</w:t>
      </w:r>
      <w:r>
        <w:rPr>
          <w:rFonts w:ascii="ＭＳ 明朝" w:hAnsi="ＭＳ 明朝" w:hint="eastAsia"/>
          <w:sz w:val="21"/>
        </w:rPr>
        <w:t>調査</w:t>
      </w:r>
      <w:r w:rsidR="009553F3">
        <w:rPr>
          <w:rFonts w:ascii="ＭＳ 明朝" w:hAnsi="ＭＳ 明朝" w:hint="eastAsia"/>
          <w:sz w:val="21"/>
        </w:rPr>
        <w:t>を実施し、</w:t>
      </w:r>
      <w:r>
        <w:rPr>
          <w:rFonts w:ascii="ＭＳ 明朝" w:hAnsi="ＭＳ 明朝" w:hint="eastAsia"/>
          <w:sz w:val="21"/>
        </w:rPr>
        <w:t>地域福祉に関する町民の意識や地域の</w:t>
      </w:r>
      <w:r w:rsidR="009553F3">
        <w:rPr>
          <w:rFonts w:ascii="ＭＳ 明朝" w:hAnsi="ＭＳ 明朝" w:hint="eastAsia"/>
          <w:sz w:val="21"/>
        </w:rPr>
        <w:t>生活課題</w:t>
      </w:r>
      <w:r>
        <w:rPr>
          <w:rFonts w:ascii="ＭＳ 明朝" w:hAnsi="ＭＳ 明朝" w:hint="eastAsia"/>
          <w:sz w:val="21"/>
        </w:rPr>
        <w:t>を把握</w:t>
      </w:r>
      <w:r w:rsidR="009553F3">
        <w:rPr>
          <w:rFonts w:ascii="ＭＳ 明朝" w:hAnsi="ＭＳ 明朝" w:hint="eastAsia"/>
          <w:sz w:val="21"/>
        </w:rPr>
        <w:t>する。</w:t>
      </w:r>
    </w:p>
    <w:p w14:paraId="6FE48C89" w14:textId="01F90B92" w:rsidR="009553F3" w:rsidRPr="0046157A" w:rsidRDefault="00281E9F" w:rsidP="00701EB7">
      <w:pPr>
        <w:autoSpaceDN w:val="0"/>
        <w:spacing w:line="340" w:lineRule="exact"/>
        <w:ind w:firstLineChars="200" w:firstLine="420"/>
        <w:rPr>
          <w:rFonts w:ascii="ＭＳ 明朝" w:hAnsi="ＭＳ 明朝"/>
          <w:color w:val="000000" w:themeColor="text1"/>
          <w:sz w:val="21"/>
          <w:szCs w:val="21"/>
        </w:rPr>
      </w:pPr>
      <w:r>
        <w:rPr>
          <w:rFonts w:ascii="ＭＳ 明朝" w:hAnsi="ＭＳ 明朝" w:hint="eastAsia"/>
          <w:sz w:val="21"/>
          <w:szCs w:val="21"/>
        </w:rPr>
        <w:t>・</w:t>
      </w:r>
      <w:r w:rsidR="009553F3" w:rsidRPr="00821AD9">
        <w:rPr>
          <w:rFonts w:ascii="ＭＳ 明朝" w:hAnsi="ＭＳ 明朝"/>
          <w:sz w:val="21"/>
          <w:szCs w:val="21"/>
        </w:rPr>
        <w:t>民生委員・児童委員アンケー</w:t>
      </w:r>
      <w:r w:rsidR="00821AD9">
        <w:rPr>
          <w:rFonts w:ascii="ＭＳ 明朝" w:hAnsi="ＭＳ 明朝" w:hint="eastAsia"/>
          <w:sz w:val="21"/>
          <w:szCs w:val="21"/>
        </w:rPr>
        <w:t>ト</w:t>
      </w:r>
      <w:r w:rsidRPr="0046157A">
        <w:rPr>
          <w:rFonts w:ascii="ＭＳ 明朝" w:hAnsi="ＭＳ 明朝" w:hint="eastAsia"/>
          <w:color w:val="000000" w:themeColor="text1"/>
          <w:sz w:val="21"/>
          <w:szCs w:val="21"/>
        </w:rPr>
        <w:t>（</w:t>
      </w:r>
      <w:r w:rsidR="00821AD9" w:rsidRPr="0046157A">
        <w:rPr>
          <w:rFonts w:ascii="ＭＳ 明朝" w:hAnsi="ＭＳ 明朝" w:hint="eastAsia"/>
          <w:color w:val="000000" w:themeColor="text1"/>
          <w:sz w:val="21"/>
          <w:szCs w:val="21"/>
        </w:rPr>
        <w:t>13</w:t>
      </w:r>
      <w:r w:rsidR="009553F3" w:rsidRPr="0046157A">
        <w:rPr>
          <w:rFonts w:ascii="ＭＳ 明朝" w:hAnsi="ＭＳ 明朝" w:hint="eastAsia"/>
          <w:color w:val="000000" w:themeColor="text1"/>
          <w:sz w:val="21"/>
          <w:szCs w:val="21"/>
        </w:rPr>
        <w:t>名</w:t>
      </w:r>
      <w:r w:rsidRPr="0046157A">
        <w:rPr>
          <w:rFonts w:ascii="ＭＳ 明朝" w:hAnsi="ＭＳ 明朝" w:hint="eastAsia"/>
          <w:color w:val="000000" w:themeColor="text1"/>
          <w:sz w:val="21"/>
          <w:szCs w:val="21"/>
        </w:rPr>
        <w:t>を想定）</w:t>
      </w:r>
    </w:p>
    <w:p w14:paraId="2DF04567" w14:textId="35BB3BBE" w:rsidR="009553F3" w:rsidRPr="0046157A" w:rsidRDefault="009553F3" w:rsidP="00701EB7">
      <w:pPr>
        <w:numPr>
          <w:ilvl w:val="0"/>
          <w:numId w:val="1"/>
        </w:numPr>
        <w:autoSpaceDN w:val="0"/>
        <w:rPr>
          <w:rFonts w:ascii="ＭＳ 明朝" w:hAnsi="ＭＳ 明朝"/>
          <w:color w:val="000000" w:themeColor="text1"/>
          <w:sz w:val="21"/>
          <w:szCs w:val="21"/>
        </w:rPr>
      </w:pPr>
      <w:r w:rsidRPr="0046157A">
        <w:rPr>
          <w:rFonts w:ascii="ＭＳ 明朝" w:hAnsi="ＭＳ 明朝" w:hint="eastAsia"/>
          <w:color w:val="000000" w:themeColor="text1"/>
          <w:sz w:val="21"/>
          <w:szCs w:val="21"/>
        </w:rPr>
        <w:t>調査票の設問設計及び印刷</w:t>
      </w:r>
      <w:r w:rsidR="002735A4" w:rsidRPr="0046157A">
        <w:rPr>
          <w:rFonts w:ascii="ＭＳ 明朝" w:hAnsi="ＭＳ 明朝" w:hint="eastAsia"/>
          <w:color w:val="000000" w:themeColor="text1"/>
          <w:sz w:val="21"/>
          <w:szCs w:val="21"/>
        </w:rPr>
        <w:t>を行う。</w:t>
      </w:r>
    </w:p>
    <w:p w14:paraId="2069ED61" w14:textId="57BF7FBB" w:rsidR="009553F3" w:rsidRPr="003723FC" w:rsidRDefault="009553F3" w:rsidP="00701EB7">
      <w:pPr>
        <w:numPr>
          <w:ilvl w:val="0"/>
          <w:numId w:val="1"/>
        </w:numPr>
        <w:autoSpaceDN w:val="0"/>
        <w:rPr>
          <w:rFonts w:ascii="ＭＳ 明朝" w:hAnsi="ＭＳ 明朝"/>
          <w:sz w:val="21"/>
          <w:szCs w:val="21"/>
        </w:rPr>
      </w:pPr>
      <w:r w:rsidRPr="003723FC">
        <w:rPr>
          <w:rFonts w:ascii="ＭＳ 明朝" w:hAnsi="ＭＳ 明朝" w:hint="eastAsia"/>
          <w:sz w:val="21"/>
          <w:szCs w:val="21"/>
        </w:rPr>
        <w:t>回収した調査票は</w:t>
      </w:r>
      <w:r w:rsidR="002735A4">
        <w:rPr>
          <w:rFonts w:ascii="ＭＳ 明朝" w:hAnsi="ＭＳ 明朝" w:hint="eastAsia"/>
          <w:sz w:val="21"/>
          <w:szCs w:val="21"/>
        </w:rPr>
        <w:t>、</w:t>
      </w:r>
      <w:r w:rsidRPr="003723FC">
        <w:rPr>
          <w:rFonts w:ascii="ＭＳ 明朝" w:hAnsi="ＭＳ 明朝" w:hint="eastAsia"/>
          <w:sz w:val="21"/>
          <w:szCs w:val="21"/>
        </w:rPr>
        <w:t>原則として直接引き取りに来ることとする。</w:t>
      </w:r>
    </w:p>
    <w:p w14:paraId="1AC467D9" w14:textId="77777777" w:rsidR="009553F3" w:rsidRPr="003723FC" w:rsidRDefault="009553F3" w:rsidP="00701EB7">
      <w:pPr>
        <w:numPr>
          <w:ilvl w:val="0"/>
          <w:numId w:val="1"/>
        </w:numPr>
        <w:autoSpaceDN w:val="0"/>
        <w:rPr>
          <w:rFonts w:ascii="ＭＳ 明朝" w:hAnsi="ＭＳ 明朝"/>
          <w:sz w:val="21"/>
          <w:szCs w:val="21"/>
        </w:rPr>
      </w:pPr>
      <w:r w:rsidRPr="003723FC">
        <w:rPr>
          <w:rFonts w:ascii="ＭＳ 明朝" w:hAnsi="ＭＳ 明朝" w:hint="eastAsia"/>
          <w:sz w:val="21"/>
          <w:szCs w:val="21"/>
        </w:rPr>
        <w:t>回収した調査票の打ち込みを行うこと。</w:t>
      </w:r>
    </w:p>
    <w:p w14:paraId="7BD0BFDA" w14:textId="77777777" w:rsidR="009553F3" w:rsidRPr="00565D79" w:rsidRDefault="009553F3" w:rsidP="00701EB7">
      <w:pPr>
        <w:numPr>
          <w:ilvl w:val="0"/>
          <w:numId w:val="1"/>
        </w:numPr>
        <w:autoSpaceDN w:val="0"/>
        <w:rPr>
          <w:rFonts w:ascii="ＭＳ 明朝" w:hAnsi="ＭＳ 明朝"/>
          <w:sz w:val="21"/>
          <w:szCs w:val="21"/>
        </w:rPr>
      </w:pPr>
      <w:r w:rsidRPr="00565D79">
        <w:rPr>
          <w:rFonts w:ascii="ＭＳ 明朝" w:hAnsi="ＭＳ 明朝" w:hint="eastAsia"/>
          <w:sz w:val="21"/>
          <w:szCs w:val="21"/>
        </w:rPr>
        <w:t>集計作業については、単純集計及びクロス集計を行うこと。</w:t>
      </w:r>
    </w:p>
    <w:p w14:paraId="125D0E1A" w14:textId="617AA9E9" w:rsidR="009553F3" w:rsidRPr="00565D79" w:rsidRDefault="009553F3" w:rsidP="00701EB7">
      <w:pPr>
        <w:numPr>
          <w:ilvl w:val="0"/>
          <w:numId w:val="1"/>
        </w:numPr>
        <w:autoSpaceDN w:val="0"/>
        <w:rPr>
          <w:rFonts w:ascii="ＭＳ 明朝" w:hAnsi="ＭＳ 明朝"/>
          <w:sz w:val="21"/>
          <w:szCs w:val="21"/>
        </w:rPr>
      </w:pPr>
      <w:r w:rsidRPr="00565D79">
        <w:rPr>
          <w:rFonts w:ascii="ＭＳ 明朝" w:hAnsi="ＭＳ 明朝" w:hint="eastAsia"/>
          <w:sz w:val="21"/>
          <w:szCs w:val="21"/>
        </w:rPr>
        <w:t>報告書作成にあたっては、集計結果をグラフ化し、分析文を掲載</w:t>
      </w:r>
      <w:r w:rsidR="002735A4">
        <w:rPr>
          <w:rFonts w:ascii="ＭＳ 明朝" w:hAnsi="ＭＳ 明朝" w:hint="eastAsia"/>
          <w:sz w:val="21"/>
          <w:szCs w:val="21"/>
        </w:rPr>
        <w:t>する</w:t>
      </w:r>
      <w:r w:rsidRPr="00565D79">
        <w:rPr>
          <w:rFonts w:ascii="ＭＳ 明朝" w:hAnsi="ＭＳ 明朝" w:hint="eastAsia"/>
          <w:sz w:val="21"/>
          <w:szCs w:val="21"/>
        </w:rPr>
        <w:t>こと。</w:t>
      </w:r>
    </w:p>
    <w:p w14:paraId="16F2B152" w14:textId="103ED61B" w:rsidR="009553F3" w:rsidRPr="00565D79" w:rsidRDefault="009553F3" w:rsidP="00701EB7">
      <w:pPr>
        <w:pStyle w:val="ae"/>
        <w:autoSpaceDN w:val="0"/>
        <w:ind w:leftChars="100" w:left="240" w:firstLineChars="100" w:firstLine="210"/>
        <w:rPr>
          <w:rFonts w:ascii="ＭＳ 明朝" w:hAnsi="ＭＳ 明朝"/>
          <w:kern w:val="16"/>
          <w:szCs w:val="21"/>
        </w:rPr>
      </w:pPr>
      <w:r w:rsidRPr="00565D79">
        <w:rPr>
          <w:rFonts w:ascii="ＭＳ 明朝" w:hAnsi="ＭＳ 明朝" w:hint="eastAsia"/>
          <w:szCs w:val="21"/>
        </w:rPr>
        <w:t>※</w:t>
      </w:r>
      <w:r>
        <w:rPr>
          <w:rFonts w:ascii="ＭＳ 明朝" w:hAnsi="ＭＳ 明朝" w:hint="eastAsia"/>
          <w:szCs w:val="21"/>
        </w:rPr>
        <w:t>調査票は町より手渡しを想定している。</w:t>
      </w:r>
    </w:p>
    <w:p w14:paraId="77896144" w14:textId="77777777" w:rsidR="009553F3" w:rsidRDefault="009553F3" w:rsidP="00701EB7">
      <w:pPr>
        <w:autoSpaceDN w:val="0"/>
        <w:spacing w:line="340" w:lineRule="exact"/>
        <w:rPr>
          <w:rFonts w:ascii="ＭＳ 明朝" w:hAnsi="ＭＳ 明朝"/>
          <w:sz w:val="21"/>
        </w:rPr>
      </w:pPr>
    </w:p>
    <w:p w14:paraId="6C655CAB" w14:textId="77777777" w:rsidR="009553F3" w:rsidRDefault="009553F3" w:rsidP="00701EB7">
      <w:pPr>
        <w:autoSpaceDN w:val="0"/>
        <w:spacing w:line="340" w:lineRule="exact"/>
        <w:rPr>
          <w:rFonts w:ascii="ＭＳ 明朝" w:hAnsi="ＭＳ 明朝"/>
          <w:sz w:val="21"/>
        </w:rPr>
      </w:pPr>
      <w:r>
        <w:rPr>
          <w:rFonts w:ascii="ＭＳ 明朝" w:hAnsi="ＭＳ 明朝" w:hint="eastAsia"/>
          <w:sz w:val="21"/>
        </w:rPr>
        <w:t>（２）現状把握作業</w:t>
      </w:r>
    </w:p>
    <w:p w14:paraId="07A10CC7" w14:textId="612A7B51" w:rsidR="009553F3" w:rsidRDefault="009553F3" w:rsidP="00701EB7">
      <w:pPr>
        <w:autoSpaceDN w:val="0"/>
        <w:spacing w:line="340" w:lineRule="exact"/>
        <w:ind w:firstLineChars="200" w:firstLine="420"/>
        <w:rPr>
          <w:rFonts w:ascii="ＭＳ 明朝" w:hAnsi="ＭＳ 明朝"/>
          <w:sz w:val="21"/>
        </w:rPr>
      </w:pPr>
      <w:r>
        <w:rPr>
          <w:rFonts w:ascii="ＭＳ 明朝" w:hAnsi="ＭＳ 明朝" w:hint="eastAsia"/>
          <w:sz w:val="21"/>
        </w:rPr>
        <w:t>基礎データの収集、分析、整理、</w:t>
      </w:r>
      <w:r w:rsidR="002735A4">
        <w:rPr>
          <w:rFonts w:ascii="ＭＳ 明朝" w:hAnsi="ＭＳ 明朝" w:hint="eastAsia"/>
          <w:sz w:val="21"/>
        </w:rPr>
        <w:t>現行</w:t>
      </w:r>
      <w:r>
        <w:rPr>
          <w:rFonts w:ascii="ＭＳ 明朝" w:hAnsi="ＭＳ 明朝" w:hint="eastAsia"/>
          <w:sz w:val="21"/>
        </w:rPr>
        <w:t>計画</w:t>
      </w:r>
      <w:r w:rsidRPr="003D55D5">
        <w:rPr>
          <w:rFonts w:ascii="ＭＳ 明朝" w:hAnsi="ＭＳ 明朝" w:hint="eastAsia"/>
          <w:color w:val="000000" w:themeColor="text1"/>
          <w:sz w:val="21"/>
        </w:rPr>
        <w:t>の現状</w:t>
      </w:r>
      <w:r w:rsidR="00753E0F" w:rsidRPr="003D55D5">
        <w:rPr>
          <w:rFonts w:ascii="ＭＳ 明朝" w:hAnsi="ＭＳ 明朝" w:hint="eastAsia"/>
          <w:color w:val="000000" w:themeColor="text1"/>
          <w:sz w:val="21"/>
        </w:rPr>
        <w:t>把握</w:t>
      </w:r>
      <w:r w:rsidRPr="003D55D5">
        <w:rPr>
          <w:rFonts w:ascii="ＭＳ 明朝" w:hAnsi="ＭＳ 明朝" w:hint="eastAsia"/>
          <w:color w:val="000000" w:themeColor="text1"/>
          <w:sz w:val="21"/>
        </w:rPr>
        <w:t>と</w:t>
      </w:r>
      <w:r>
        <w:rPr>
          <w:rFonts w:ascii="ＭＳ 明朝" w:hAnsi="ＭＳ 明朝" w:hint="eastAsia"/>
          <w:sz w:val="21"/>
        </w:rPr>
        <w:t>問題点の見直しを行う。</w:t>
      </w:r>
    </w:p>
    <w:p w14:paraId="4873DD1F" w14:textId="77777777" w:rsidR="009553F3" w:rsidRDefault="009553F3" w:rsidP="00701EB7">
      <w:pPr>
        <w:autoSpaceDN w:val="0"/>
        <w:spacing w:line="340" w:lineRule="exact"/>
        <w:ind w:firstLineChars="200" w:firstLine="420"/>
        <w:rPr>
          <w:rFonts w:ascii="ＭＳ 明朝" w:hAnsi="ＭＳ 明朝"/>
          <w:sz w:val="21"/>
        </w:rPr>
      </w:pPr>
      <w:r>
        <w:rPr>
          <w:rFonts w:ascii="ＭＳ 明朝" w:hAnsi="ＭＳ 明朝" w:hint="eastAsia"/>
          <w:sz w:val="21"/>
        </w:rPr>
        <w:t>・統計的把握</w:t>
      </w:r>
    </w:p>
    <w:p w14:paraId="1FF6DC42" w14:textId="77777777" w:rsidR="009553F3" w:rsidRDefault="009553F3" w:rsidP="00701EB7">
      <w:pPr>
        <w:autoSpaceDN w:val="0"/>
        <w:spacing w:line="340" w:lineRule="exact"/>
        <w:ind w:firstLineChars="200" w:firstLine="420"/>
        <w:rPr>
          <w:rFonts w:ascii="ＭＳ 明朝" w:hAnsi="ＭＳ 明朝"/>
          <w:sz w:val="21"/>
        </w:rPr>
      </w:pPr>
      <w:r>
        <w:rPr>
          <w:rFonts w:ascii="ＭＳ 明朝" w:hAnsi="ＭＳ 明朝" w:hint="eastAsia"/>
          <w:sz w:val="21"/>
        </w:rPr>
        <w:t>・上位計画及び関連計画の動向把握</w:t>
      </w:r>
    </w:p>
    <w:p w14:paraId="5C6C9C54" w14:textId="77777777" w:rsidR="009553F3" w:rsidRDefault="009553F3" w:rsidP="00701EB7">
      <w:pPr>
        <w:autoSpaceDN w:val="0"/>
        <w:spacing w:line="340" w:lineRule="exact"/>
        <w:ind w:firstLineChars="200" w:firstLine="420"/>
        <w:rPr>
          <w:rFonts w:ascii="ＭＳ 明朝" w:hAnsi="ＭＳ 明朝"/>
          <w:sz w:val="21"/>
        </w:rPr>
      </w:pPr>
      <w:r>
        <w:rPr>
          <w:rFonts w:ascii="ＭＳ 明朝" w:hAnsi="ＭＳ 明朝" w:hint="eastAsia"/>
          <w:sz w:val="21"/>
        </w:rPr>
        <w:t>・福祉施策</w:t>
      </w:r>
      <w:r>
        <w:rPr>
          <w:rFonts w:eastAsia="Mincho" w:hint="eastAsia"/>
          <w:sz w:val="22"/>
        </w:rPr>
        <w:t>の実態把握及び課題の抽出</w:t>
      </w:r>
    </w:p>
    <w:p w14:paraId="4DB61FE0" w14:textId="77777777" w:rsidR="009553F3" w:rsidRDefault="009553F3" w:rsidP="00701EB7">
      <w:pPr>
        <w:autoSpaceDN w:val="0"/>
        <w:spacing w:line="340" w:lineRule="exact"/>
        <w:rPr>
          <w:rFonts w:ascii="ＭＳ 明朝" w:hAnsi="ＭＳ 明朝"/>
          <w:sz w:val="21"/>
        </w:rPr>
      </w:pPr>
    </w:p>
    <w:p w14:paraId="5EF1BAA7" w14:textId="77777777" w:rsidR="009553F3" w:rsidRPr="00B418B7" w:rsidRDefault="009553F3" w:rsidP="00701EB7">
      <w:pPr>
        <w:tabs>
          <w:tab w:val="left" w:pos="567"/>
        </w:tabs>
        <w:autoSpaceDN w:val="0"/>
        <w:spacing w:line="340" w:lineRule="exact"/>
        <w:rPr>
          <w:rFonts w:ascii="ＭＳ 明朝" w:hAnsi="ＭＳ 明朝"/>
          <w:sz w:val="21"/>
        </w:rPr>
      </w:pPr>
      <w:r>
        <w:rPr>
          <w:rFonts w:ascii="ＭＳ 明朝" w:hAnsi="ＭＳ 明朝" w:hint="eastAsia"/>
          <w:sz w:val="21"/>
        </w:rPr>
        <w:t>（３）</w:t>
      </w:r>
      <w:r w:rsidRPr="00B418B7">
        <w:rPr>
          <w:rFonts w:ascii="ＭＳ 明朝" w:hAnsi="ＭＳ 明朝" w:hint="eastAsia"/>
          <w:sz w:val="21"/>
        </w:rPr>
        <w:t>ヒアリング調査の実施</w:t>
      </w:r>
    </w:p>
    <w:p w14:paraId="7A92702E" w14:textId="2E548721" w:rsidR="009553F3" w:rsidRDefault="009553F3" w:rsidP="00701EB7">
      <w:pPr>
        <w:autoSpaceDN w:val="0"/>
        <w:spacing w:line="340" w:lineRule="exact"/>
        <w:ind w:leftChars="100" w:left="240" w:firstLineChars="100" w:firstLine="210"/>
        <w:rPr>
          <w:rFonts w:ascii="ＭＳ 明朝" w:hAnsi="ＭＳ 明朝"/>
          <w:sz w:val="21"/>
        </w:rPr>
      </w:pPr>
      <w:r w:rsidRPr="00B418B7">
        <w:rPr>
          <w:rFonts w:ascii="ＭＳ 明朝" w:hAnsi="ＭＳ 明朝" w:hint="eastAsia"/>
          <w:sz w:val="21"/>
        </w:rPr>
        <w:t>関係団体</w:t>
      </w:r>
      <w:r>
        <w:rPr>
          <w:rFonts w:ascii="ＭＳ 明朝" w:hAnsi="ＭＳ 明朝" w:hint="eastAsia"/>
          <w:sz w:val="21"/>
        </w:rPr>
        <w:t>等</w:t>
      </w:r>
      <w:r w:rsidRPr="00821AD9">
        <w:rPr>
          <w:rFonts w:ascii="ＭＳ 明朝" w:hAnsi="ＭＳ 明朝" w:hint="eastAsia"/>
          <w:sz w:val="21"/>
        </w:rPr>
        <w:t>（</w:t>
      </w:r>
      <w:r w:rsidR="0046157A" w:rsidRPr="0046157A">
        <w:rPr>
          <w:rFonts w:ascii="ＭＳ 明朝" w:hAnsi="ＭＳ 明朝" w:hint="eastAsia"/>
          <w:color w:val="000000" w:themeColor="text1"/>
          <w:sz w:val="21"/>
        </w:rPr>
        <w:t>５</w:t>
      </w:r>
      <w:r w:rsidRPr="0046157A">
        <w:rPr>
          <w:rFonts w:ascii="ＭＳ 明朝" w:hAnsi="ＭＳ 明朝" w:hint="eastAsia"/>
          <w:color w:val="000000" w:themeColor="text1"/>
          <w:sz w:val="21"/>
        </w:rPr>
        <w:t>団体程度を想定</w:t>
      </w:r>
      <w:r w:rsidRPr="00821AD9">
        <w:rPr>
          <w:rFonts w:ascii="ＭＳ 明朝" w:hAnsi="ＭＳ 明朝" w:hint="eastAsia"/>
          <w:sz w:val="21"/>
        </w:rPr>
        <w:t>）</w:t>
      </w:r>
      <w:r w:rsidRPr="00B418B7">
        <w:rPr>
          <w:rFonts w:ascii="ＭＳ 明朝" w:hAnsi="ＭＳ 明朝" w:hint="eastAsia"/>
          <w:sz w:val="21"/>
        </w:rPr>
        <w:t>に対し</w:t>
      </w:r>
      <w:r w:rsidR="00527635">
        <w:rPr>
          <w:rFonts w:ascii="ＭＳ 明朝" w:hAnsi="ＭＳ 明朝" w:hint="eastAsia"/>
          <w:sz w:val="21"/>
        </w:rPr>
        <w:t>、本町の福祉に関する</w:t>
      </w:r>
      <w:r w:rsidRPr="003D55D5">
        <w:rPr>
          <w:rFonts w:ascii="ＭＳ 明朝" w:hAnsi="ＭＳ 明朝" w:hint="eastAsia"/>
          <w:color w:val="000000" w:themeColor="text1"/>
          <w:sz w:val="21"/>
        </w:rPr>
        <w:t>情報</w:t>
      </w:r>
      <w:r w:rsidR="00753E0F" w:rsidRPr="003D55D5">
        <w:rPr>
          <w:rFonts w:ascii="ＭＳ 明朝" w:hAnsi="ＭＳ 明朝" w:hint="eastAsia"/>
          <w:color w:val="000000" w:themeColor="text1"/>
          <w:sz w:val="21"/>
        </w:rPr>
        <w:t>及び</w:t>
      </w:r>
      <w:r w:rsidRPr="003D55D5">
        <w:rPr>
          <w:rFonts w:ascii="ＭＳ 明朝" w:hAnsi="ＭＳ 明朝" w:hint="eastAsia"/>
          <w:color w:val="000000" w:themeColor="text1"/>
          <w:sz w:val="21"/>
        </w:rPr>
        <w:t>意見</w:t>
      </w:r>
      <w:r w:rsidRPr="00B418B7">
        <w:rPr>
          <w:rFonts w:ascii="ＭＳ 明朝" w:hAnsi="ＭＳ 明朝" w:hint="eastAsia"/>
          <w:sz w:val="21"/>
        </w:rPr>
        <w:t>の収集を行う。</w:t>
      </w:r>
    </w:p>
    <w:p w14:paraId="2404822B" w14:textId="6C7754C0" w:rsidR="00527635" w:rsidRDefault="00527635" w:rsidP="00701EB7">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w:t>
      </w:r>
      <w:r w:rsidRPr="00B418B7">
        <w:rPr>
          <w:rFonts w:ascii="ＭＳ 明朝" w:hAnsi="ＭＳ 明朝" w:hint="eastAsia"/>
          <w:sz w:val="21"/>
        </w:rPr>
        <w:t>ヒアリングシートの作成</w:t>
      </w:r>
    </w:p>
    <w:p w14:paraId="25DF4E12" w14:textId="2E259B65" w:rsidR="00527635" w:rsidRDefault="00527635" w:rsidP="008319D7">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w:t>
      </w:r>
      <w:r w:rsidR="009553F3" w:rsidRPr="00B418B7">
        <w:rPr>
          <w:rFonts w:ascii="ＭＳ 明朝" w:hAnsi="ＭＳ 明朝" w:hint="eastAsia"/>
          <w:sz w:val="21"/>
        </w:rPr>
        <w:t>ヒアリングの実施及び</w:t>
      </w:r>
      <w:r w:rsidR="00753E0F">
        <w:rPr>
          <w:rFonts w:ascii="ＭＳ 明朝" w:hAnsi="ＭＳ 明朝" w:hint="eastAsia"/>
          <w:sz w:val="21"/>
        </w:rPr>
        <w:t>と</w:t>
      </w:r>
      <w:r w:rsidR="009553F3" w:rsidRPr="00B418B7">
        <w:rPr>
          <w:rFonts w:ascii="ＭＳ 明朝" w:hAnsi="ＭＳ 明朝" w:hint="eastAsia"/>
          <w:sz w:val="21"/>
        </w:rPr>
        <w:t>りまとめ</w:t>
      </w:r>
      <w:r>
        <w:rPr>
          <w:rFonts w:ascii="ＭＳ 明朝" w:hAnsi="ＭＳ 明朝"/>
          <w:sz w:val="21"/>
        </w:rPr>
        <w:br w:type="page"/>
      </w:r>
    </w:p>
    <w:p w14:paraId="376A31BA" w14:textId="2C4D415B" w:rsidR="009553F3" w:rsidRDefault="009553F3" w:rsidP="00701EB7">
      <w:pPr>
        <w:autoSpaceDN w:val="0"/>
        <w:spacing w:line="340" w:lineRule="exact"/>
        <w:rPr>
          <w:rFonts w:ascii="ＭＳ 明朝" w:hAnsi="ＭＳ 明朝"/>
          <w:sz w:val="21"/>
        </w:rPr>
      </w:pPr>
      <w:r>
        <w:rPr>
          <w:rFonts w:ascii="ＭＳ 明朝" w:hAnsi="ＭＳ 明朝" w:hint="eastAsia"/>
          <w:sz w:val="21"/>
        </w:rPr>
        <w:lastRenderedPageBreak/>
        <w:t>（４）各種会議等における運営サポート</w:t>
      </w:r>
    </w:p>
    <w:p w14:paraId="00026E49" w14:textId="77777777" w:rsidR="009553F3" w:rsidRDefault="009553F3" w:rsidP="00701EB7">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策定委員会（３回程度）</w:t>
      </w:r>
    </w:p>
    <w:p w14:paraId="784DA575" w14:textId="3364441D" w:rsidR="009553F3" w:rsidRDefault="009553F3" w:rsidP="00701EB7">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・策定委員会</w:t>
      </w:r>
      <w:r w:rsidR="001D083F">
        <w:rPr>
          <w:rFonts w:ascii="ＭＳ 明朝" w:hAnsi="ＭＳ 明朝" w:hint="eastAsia"/>
          <w:sz w:val="21"/>
        </w:rPr>
        <w:t>に</w:t>
      </w:r>
      <w:r>
        <w:rPr>
          <w:rFonts w:ascii="ＭＳ 明朝" w:hAnsi="ＭＳ 明朝" w:hint="eastAsia"/>
          <w:sz w:val="21"/>
        </w:rPr>
        <w:t>オブザーバーとして出席</w:t>
      </w:r>
    </w:p>
    <w:p w14:paraId="55D16986" w14:textId="77777777" w:rsidR="009553F3" w:rsidRDefault="009553F3" w:rsidP="00701EB7">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・委員会資料データの作成（コピー刷り出しは本町にて行う）</w:t>
      </w:r>
    </w:p>
    <w:p w14:paraId="5DCA1038" w14:textId="77777777" w:rsidR="009553F3" w:rsidRDefault="009553F3" w:rsidP="00701EB7">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・会議録の作成（要約）</w:t>
      </w:r>
    </w:p>
    <w:p w14:paraId="2BDD2CAE" w14:textId="48877940" w:rsidR="009553F3" w:rsidRPr="00821AD9" w:rsidRDefault="009553F3" w:rsidP="00701EB7">
      <w:pPr>
        <w:autoSpaceDN w:val="0"/>
        <w:spacing w:line="340" w:lineRule="exact"/>
        <w:ind w:leftChars="100" w:left="240" w:firstLineChars="100" w:firstLine="210"/>
        <w:rPr>
          <w:rFonts w:ascii="ＭＳ 明朝" w:hAnsi="ＭＳ 明朝"/>
          <w:sz w:val="21"/>
        </w:rPr>
      </w:pPr>
      <w:r w:rsidRPr="007B7AD0">
        <w:rPr>
          <w:rFonts w:ascii="ＭＳ 明朝" w:hAnsi="ＭＳ 明朝" w:hint="eastAsia"/>
          <w:sz w:val="21"/>
        </w:rPr>
        <w:t>※策定委員</w:t>
      </w:r>
      <w:r w:rsidRPr="0046157A">
        <w:rPr>
          <w:rFonts w:ascii="ＭＳ 明朝" w:hAnsi="ＭＳ 明朝" w:hint="eastAsia"/>
          <w:color w:val="000000" w:themeColor="text1"/>
          <w:sz w:val="21"/>
        </w:rPr>
        <w:t>会には</w:t>
      </w:r>
      <w:r w:rsidR="00821AD9" w:rsidRPr="0046157A">
        <w:rPr>
          <w:rFonts w:ascii="ＭＳ 明朝" w:hAnsi="ＭＳ 明朝" w:hint="eastAsia"/>
          <w:color w:val="000000" w:themeColor="text1"/>
          <w:sz w:val="21"/>
        </w:rPr>
        <w:t>業務責任者及び</w:t>
      </w:r>
      <w:r w:rsidRPr="0046157A">
        <w:rPr>
          <w:rFonts w:ascii="ＭＳ 明朝" w:hAnsi="ＭＳ 明朝" w:hint="eastAsia"/>
          <w:color w:val="000000" w:themeColor="text1"/>
          <w:sz w:val="21"/>
        </w:rPr>
        <w:t>作業担当者が</w:t>
      </w:r>
      <w:r w:rsidR="00821AD9" w:rsidRPr="0046157A">
        <w:rPr>
          <w:rFonts w:ascii="ＭＳ 明朝" w:hAnsi="ＭＳ 明朝" w:hint="eastAsia"/>
          <w:color w:val="000000" w:themeColor="text1"/>
          <w:sz w:val="21"/>
        </w:rPr>
        <w:t>必ず</w:t>
      </w:r>
      <w:r w:rsidRPr="0046157A">
        <w:rPr>
          <w:rFonts w:ascii="ＭＳ 明朝" w:hAnsi="ＭＳ 明朝" w:hint="eastAsia"/>
          <w:color w:val="000000" w:themeColor="text1"/>
          <w:sz w:val="21"/>
        </w:rPr>
        <w:t>出席すること</w:t>
      </w:r>
      <w:r w:rsidRPr="007B7AD0">
        <w:rPr>
          <w:rFonts w:ascii="ＭＳ 明朝" w:hAnsi="ＭＳ 明朝" w:hint="eastAsia"/>
          <w:sz w:val="21"/>
        </w:rPr>
        <w:t>。</w:t>
      </w:r>
    </w:p>
    <w:p w14:paraId="5F07DE1C" w14:textId="77777777" w:rsidR="009553F3" w:rsidRDefault="009553F3" w:rsidP="00701EB7">
      <w:pPr>
        <w:autoSpaceDN w:val="0"/>
        <w:spacing w:line="340" w:lineRule="exact"/>
        <w:rPr>
          <w:rFonts w:ascii="ＭＳ 明朝" w:hAnsi="ＭＳ 明朝"/>
          <w:sz w:val="21"/>
        </w:rPr>
      </w:pPr>
    </w:p>
    <w:p w14:paraId="4BE0BC47" w14:textId="77777777" w:rsidR="009553F3" w:rsidRDefault="009553F3" w:rsidP="00701EB7">
      <w:pPr>
        <w:autoSpaceDN w:val="0"/>
        <w:spacing w:line="340" w:lineRule="exact"/>
        <w:rPr>
          <w:rFonts w:ascii="ＭＳ 明朝" w:hAnsi="ＭＳ 明朝"/>
          <w:sz w:val="21"/>
        </w:rPr>
      </w:pPr>
      <w:r>
        <w:rPr>
          <w:rFonts w:ascii="ＭＳ 明朝" w:hAnsi="ＭＳ 明朝" w:hint="eastAsia"/>
          <w:sz w:val="21"/>
        </w:rPr>
        <w:t>（５）基本理念、施策の体系、重点施策等の設定</w:t>
      </w:r>
    </w:p>
    <w:p w14:paraId="07A3BD0C" w14:textId="56B6FE87" w:rsidR="009553F3" w:rsidRDefault="009553F3" w:rsidP="00701EB7">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基礎調査結果</w:t>
      </w:r>
      <w:r w:rsidR="005C53FA">
        <w:rPr>
          <w:rFonts w:ascii="ＭＳ 明朝" w:hAnsi="ＭＳ 明朝" w:hint="eastAsia"/>
          <w:sz w:val="21"/>
        </w:rPr>
        <w:t>等</w:t>
      </w:r>
      <w:r>
        <w:rPr>
          <w:rFonts w:ascii="ＭＳ 明朝" w:hAnsi="ＭＳ 明朝" w:hint="eastAsia"/>
          <w:sz w:val="21"/>
        </w:rPr>
        <w:t>を</w:t>
      </w:r>
      <w:r w:rsidR="005C53FA">
        <w:rPr>
          <w:rFonts w:ascii="ＭＳ 明朝" w:hAnsi="ＭＳ 明朝" w:hint="eastAsia"/>
          <w:sz w:val="21"/>
        </w:rPr>
        <w:t>踏まえ</w:t>
      </w:r>
      <w:r>
        <w:rPr>
          <w:rFonts w:ascii="ＭＳ 明朝" w:hAnsi="ＭＳ 明朝" w:hint="eastAsia"/>
          <w:sz w:val="21"/>
        </w:rPr>
        <w:t>、基本理念、施策の体系、重点施策等を</w:t>
      </w:r>
      <w:r w:rsidR="005C53FA">
        <w:rPr>
          <w:rFonts w:ascii="ＭＳ 明朝" w:hAnsi="ＭＳ 明朝" w:hint="eastAsia"/>
          <w:sz w:val="21"/>
        </w:rPr>
        <w:t>提案</w:t>
      </w:r>
      <w:r>
        <w:rPr>
          <w:rFonts w:ascii="ＭＳ 明朝" w:hAnsi="ＭＳ 明朝" w:hint="eastAsia"/>
          <w:sz w:val="21"/>
        </w:rPr>
        <w:t>する。</w:t>
      </w:r>
    </w:p>
    <w:p w14:paraId="2F983340" w14:textId="77777777" w:rsidR="009553F3" w:rsidRPr="005C53FA" w:rsidRDefault="009553F3" w:rsidP="00701EB7">
      <w:pPr>
        <w:autoSpaceDN w:val="0"/>
        <w:spacing w:line="340" w:lineRule="exact"/>
        <w:rPr>
          <w:rFonts w:ascii="ＭＳ 明朝" w:hAnsi="ＭＳ 明朝"/>
          <w:sz w:val="21"/>
        </w:rPr>
      </w:pPr>
    </w:p>
    <w:p w14:paraId="7CF2F96F" w14:textId="77777777" w:rsidR="009553F3" w:rsidRDefault="009553F3" w:rsidP="00701EB7">
      <w:pPr>
        <w:autoSpaceDN w:val="0"/>
        <w:spacing w:line="340" w:lineRule="exact"/>
        <w:rPr>
          <w:rFonts w:ascii="ＭＳ 明朝" w:hAnsi="ＭＳ 明朝"/>
          <w:sz w:val="21"/>
        </w:rPr>
      </w:pPr>
      <w:r>
        <w:rPr>
          <w:rFonts w:ascii="ＭＳ 明朝" w:hAnsi="ＭＳ 明朝" w:hint="eastAsia"/>
          <w:sz w:val="21"/>
        </w:rPr>
        <w:t>（６）計画策定</w:t>
      </w:r>
    </w:p>
    <w:p w14:paraId="105819B4" w14:textId="58FBD166" w:rsidR="009553F3" w:rsidRPr="003D55D5" w:rsidRDefault="009553F3" w:rsidP="00B40E3A">
      <w:pPr>
        <w:autoSpaceDN w:val="0"/>
        <w:spacing w:line="340" w:lineRule="exact"/>
        <w:ind w:leftChars="100" w:left="240" w:firstLineChars="100" w:firstLine="210"/>
        <w:rPr>
          <w:rFonts w:ascii="ＭＳ 明朝" w:hAnsi="ＭＳ 明朝"/>
          <w:color w:val="000000" w:themeColor="text1"/>
          <w:sz w:val="21"/>
        </w:rPr>
      </w:pPr>
      <w:r>
        <w:rPr>
          <w:rFonts w:ascii="ＭＳ 明朝" w:hAnsi="ＭＳ 明朝" w:hint="eastAsia"/>
          <w:sz w:val="21"/>
        </w:rPr>
        <w:t>以上の調査分析及び検討結果、</w:t>
      </w:r>
      <w:r w:rsidR="00753E0F" w:rsidRPr="00753E0F">
        <w:rPr>
          <w:rFonts w:ascii="ＭＳ 明朝" w:hAnsi="ＭＳ 明朝"/>
          <w:sz w:val="21"/>
        </w:rPr>
        <w:t>策定委員会での議論や関係機関との協議</w:t>
      </w:r>
      <w:r w:rsidR="00753E0F" w:rsidRPr="003D55D5">
        <w:rPr>
          <w:rFonts w:ascii="ＭＳ 明朝" w:hAnsi="ＭＳ 明朝"/>
          <w:color w:val="000000" w:themeColor="text1"/>
          <w:sz w:val="21"/>
        </w:rPr>
        <w:t>・調整を</w:t>
      </w:r>
      <w:r w:rsidR="005C53FA" w:rsidRPr="003D55D5">
        <w:rPr>
          <w:rFonts w:ascii="ＭＳ 明朝" w:hAnsi="ＭＳ 明朝" w:hint="eastAsia"/>
          <w:color w:val="000000" w:themeColor="text1"/>
          <w:sz w:val="21"/>
        </w:rPr>
        <w:t>踏まえ</w:t>
      </w:r>
      <w:r w:rsidR="00753E0F" w:rsidRPr="003D55D5">
        <w:rPr>
          <w:rFonts w:ascii="ＭＳ 明朝" w:hAnsi="ＭＳ 明朝"/>
          <w:color w:val="000000" w:themeColor="text1"/>
          <w:sz w:val="21"/>
        </w:rPr>
        <w:t>、地域福祉計画の骨子案及び素案の</w:t>
      </w:r>
      <w:r w:rsidR="00D401FF" w:rsidRPr="003D55D5">
        <w:rPr>
          <w:rFonts w:ascii="ＭＳ 明朝" w:hAnsi="ＭＳ 明朝" w:hint="eastAsia"/>
          <w:color w:val="000000" w:themeColor="text1"/>
          <w:sz w:val="21"/>
        </w:rPr>
        <w:t>と</w:t>
      </w:r>
      <w:r w:rsidR="00753E0F" w:rsidRPr="003D55D5">
        <w:rPr>
          <w:rFonts w:ascii="ＭＳ 明朝" w:hAnsi="ＭＳ 明朝"/>
          <w:color w:val="000000" w:themeColor="text1"/>
          <w:sz w:val="21"/>
        </w:rPr>
        <w:t>りまとめを行う</w:t>
      </w:r>
      <w:r w:rsidRPr="003D55D5">
        <w:rPr>
          <w:rFonts w:ascii="ＭＳ 明朝" w:hAnsi="ＭＳ 明朝" w:hint="eastAsia"/>
          <w:color w:val="000000" w:themeColor="text1"/>
          <w:sz w:val="21"/>
        </w:rPr>
        <w:t>。</w:t>
      </w:r>
    </w:p>
    <w:p w14:paraId="12313F1F" w14:textId="328F8BFB" w:rsidR="009553F3" w:rsidRDefault="009553F3" w:rsidP="00701EB7">
      <w:pPr>
        <w:autoSpaceDN w:val="0"/>
        <w:spacing w:line="340" w:lineRule="exact"/>
        <w:ind w:firstLineChars="300" w:firstLine="630"/>
        <w:rPr>
          <w:rFonts w:ascii="ＭＳ 明朝" w:hAnsi="ＭＳ 明朝"/>
          <w:sz w:val="21"/>
        </w:rPr>
      </w:pPr>
      <w:r>
        <w:rPr>
          <w:rFonts w:ascii="ＭＳ 明朝" w:hAnsi="ＭＳ 明朝" w:hint="eastAsia"/>
          <w:sz w:val="21"/>
        </w:rPr>
        <w:t>・骨子</w:t>
      </w:r>
      <w:r w:rsidR="005C53FA">
        <w:rPr>
          <w:rFonts w:ascii="ＭＳ 明朝" w:hAnsi="ＭＳ 明朝" w:hint="eastAsia"/>
          <w:sz w:val="21"/>
        </w:rPr>
        <w:t>案及び</w:t>
      </w:r>
      <w:r>
        <w:rPr>
          <w:rFonts w:ascii="ＭＳ 明朝" w:hAnsi="ＭＳ 明朝" w:hint="eastAsia"/>
          <w:sz w:val="21"/>
        </w:rPr>
        <w:t>素案の作成</w:t>
      </w:r>
    </w:p>
    <w:p w14:paraId="064F3A9E" w14:textId="77777777" w:rsidR="009553F3" w:rsidRDefault="009553F3" w:rsidP="00701EB7">
      <w:pPr>
        <w:autoSpaceDN w:val="0"/>
        <w:spacing w:line="340" w:lineRule="exact"/>
        <w:ind w:firstLineChars="300" w:firstLine="630"/>
        <w:rPr>
          <w:rFonts w:ascii="ＭＳ 明朝" w:hAnsi="ＭＳ 明朝"/>
          <w:sz w:val="21"/>
        </w:rPr>
      </w:pPr>
      <w:r>
        <w:rPr>
          <w:rFonts w:ascii="ＭＳ 明朝" w:hAnsi="ＭＳ 明朝" w:hint="eastAsia"/>
          <w:sz w:val="21"/>
        </w:rPr>
        <w:t>・グラフ作成、レイアウト編集</w:t>
      </w:r>
    </w:p>
    <w:p w14:paraId="28887546" w14:textId="77777777" w:rsidR="009553F3" w:rsidRDefault="009553F3" w:rsidP="00701EB7">
      <w:pPr>
        <w:autoSpaceDN w:val="0"/>
        <w:spacing w:line="340" w:lineRule="exact"/>
        <w:ind w:firstLineChars="300" w:firstLine="630"/>
        <w:rPr>
          <w:rFonts w:ascii="ＭＳ 明朝" w:hAnsi="ＭＳ 明朝"/>
          <w:sz w:val="21"/>
        </w:rPr>
      </w:pPr>
    </w:p>
    <w:p w14:paraId="1607C8E9" w14:textId="77777777" w:rsidR="009553F3" w:rsidRPr="007B7AD0" w:rsidRDefault="009553F3" w:rsidP="00701EB7">
      <w:pPr>
        <w:autoSpaceDN w:val="0"/>
        <w:spacing w:line="340" w:lineRule="exact"/>
        <w:ind w:firstLineChars="50" w:firstLine="105"/>
        <w:rPr>
          <w:rFonts w:ascii="ＭＳ 明朝" w:hAnsi="ＭＳ 明朝"/>
          <w:sz w:val="21"/>
        </w:rPr>
      </w:pPr>
      <w:r w:rsidRPr="007B7AD0">
        <w:rPr>
          <w:rFonts w:ascii="ＭＳ 明朝" w:hAnsi="ＭＳ 明朝" w:hint="eastAsia"/>
          <w:sz w:val="21"/>
        </w:rPr>
        <w:t>(</w:t>
      </w:r>
      <w:r>
        <w:rPr>
          <w:rFonts w:ascii="ＭＳ 明朝" w:hAnsi="ＭＳ 明朝" w:hint="eastAsia"/>
          <w:sz w:val="21"/>
        </w:rPr>
        <w:t>７</w:t>
      </w:r>
      <w:r w:rsidRPr="007B7AD0">
        <w:rPr>
          <w:rFonts w:ascii="ＭＳ 明朝" w:hAnsi="ＭＳ 明朝" w:hint="eastAsia"/>
          <w:sz w:val="21"/>
        </w:rPr>
        <w:t>)</w:t>
      </w:r>
      <w:r>
        <w:rPr>
          <w:rFonts w:ascii="ＭＳ 明朝" w:hAnsi="ＭＳ 明朝" w:hint="eastAsia"/>
          <w:sz w:val="21"/>
        </w:rPr>
        <w:t>パブリックコメントの実施支援</w:t>
      </w:r>
    </w:p>
    <w:p w14:paraId="43B35B40" w14:textId="39801D85" w:rsidR="009553F3" w:rsidRDefault="009553F3" w:rsidP="00B40E3A">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パブリックコメントの実施にあたり、関連資料等の作成</w:t>
      </w:r>
      <w:r w:rsidR="00B40E3A">
        <w:rPr>
          <w:rFonts w:ascii="ＭＳ 明朝" w:hAnsi="ＭＳ 明朝" w:hint="eastAsia"/>
          <w:sz w:val="21"/>
        </w:rPr>
        <w:t>及び</w:t>
      </w:r>
      <w:r>
        <w:rPr>
          <w:rFonts w:ascii="ＭＳ 明朝" w:hAnsi="ＭＳ 明朝" w:hint="eastAsia"/>
          <w:sz w:val="21"/>
        </w:rPr>
        <w:t>意見の</w:t>
      </w:r>
      <w:r w:rsidR="00753E0F" w:rsidRPr="00D401FF">
        <w:rPr>
          <w:rFonts w:ascii="ＭＳ 明朝" w:hAnsi="ＭＳ 明朝" w:hint="eastAsia"/>
          <w:color w:val="EE0000"/>
          <w:sz w:val="21"/>
        </w:rPr>
        <w:t>と</w:t>
      </w:r>
      <w:r>
        <w:rPr>
          <w:rFonts w:ascii="ＭＳ 明朝" w:hAnsi="ＭＳ 明朝" w:hint="eastAsia"/>
          <w:sz w:val="21"/>
        </w:rPr>
        <w:t>りまとめ</w:t>
      </w:r>
      <w:r w:rsidR="00B40E3A">
        <w:rPr>
          <w:rFonts w:ascii="ＭＳ 明朝" w:hAnsi="ＭＳ 明朝" w:hint="eastAsia"/>
          <w:sz w:val="21"/>
        </w:rPr>
        <w:t>を行う。また、</w:t>
      </w:r>
      <w:r w:rsidR="00A91496">
        <w:rPr>
          <w:rFonts w:ascii="ＭＳ 明朝" w:hAnsi="ＭＳ 明朝" w:hint="eastAsia"/>
          <w:sz w:val="21"/>
        </w:rPr>
        <w:t>必要に応じて</w:t>
      </w:r>
      <w:r>
        <w:rPr>
          <w:rFonts w:ascii="ＭＳ 明朝" w:hAnsi="ＭＳ 明朝" w:hint="eastAsia"/>
          <w:sz w:val="21"/>
        </w:rPr>
        <w:t>計画案への反映を行う。</w:t>
      </w:r>
    </w:p>
    <w:p w14:paraId="52C08076" w14:textId="77777777" w:rsidR="009553F3" w:rsidRPr="008B1228" w:rsidRDefault="009553F3" w:rsidP="00701EB7">
      <w:pPr>
        <w:autoSpaceDN w:val="0"/>
        <w:spacing w:line="340" w:lineRule="exact"/>
        <w:ind w:left="210" w:hangingChars="100" w:hanging="210"/>
        <w:rPr>
          <w:rFonts w:ascii="ＭＳ 明朝" w:hAnsi="ＭＳ 明朝"/>
          <w:sz w:val="21"/>
        </w:rPr>
      </w:pPr>
    </w:p>
    <w:p w14:paraId="3E0D2362" w14:textId="77777777" w:rsidR="009553F3" w:rsidRPr="007B7AD0" w:rsidRDefault="009553F3" w:rsidP="00701EB7">
      <w:pPr>
        <w:autoSpaceDN w:val="0"/>
        <w:spacing w:line="340" w:lineRule="exact"/>
        <w:ind w:firstLineChars="50" w:firstLine="105"/>
        <w:rPr>
          <w:rFonts w:ascii="ＭＳ 明朝" w:hAnsi="ＭＳ 明朝"/>
          <w:sz w:val="21"/>
        </w:rPr>
      </w:pPr>
      <w:r w:rsidRPr="007B7AD0">
        <w:rPr>
          <w:rFonts w:ascii="ＭＳ 明朝" w:hAnsi="ＭＳ 明朝" w:hint="eastAsia"/>
          <w:sz w:val="21"/>
        </w:rPr>
        <w:t>(</w:t>
      </w:r>
      <w:r>
        <w:rPr>
          <w:rFonts w:ascii="ＭＳ 明朝" w:hAnsi="ＭＳ 明朝" w:hint="eastAsia"/>
          <w:sz w:val="21"/>
        </w:rPr>
        <w:t>８</w:t>
      </w:r>
      <w:r w:rsidRPr="007B7AD0">
        <w:rPr>
          <w:rFonts w:ascii="ＭＳ 明朝" w:hAnsi="ＭＳ 明朝" w:hint="eastAsia"/>
          <w:sz w:val="21"/>
        </w:rPr>
        <w:t>)打合せ</w:t>
      </w:r>
    </w:p>
    <w:p w14:paraId="19132B63" w14:textId="568C6DAC" w:rsidR="009553F3" w:rsidRPr="007B7AD0" w:rsidRDefault="009553F3" w:rsidP="00B40E3A">
      <w:pPr>
        <w:autoSpaceDN w:val="0"/>
        <w:spacing w:line="340" w:lineRule="exact"/>
        <w:ind w:leftChars="100" w:left="240" w:firstLineChars="100" w:firstLine="210"/>
        <w:rPr>
          <w:rFonts w:ascii="ＭＳ 明朝" w:hAnsi="ＭＳ 明朝"/>
          <w:sz w:val="21"/>
        </w:rPr>
      </w:pPr>
      <w:r w:rsidRPr="007B7AD0">
        <w:rPr>
          <w:rFonts w:ascii="ＭＳ 明朝" w:hAnsi="ＭＳ 明朝" w:hint="eastAsia"/>
          <w:sz w:val="21"/>
        </w:rPr>
        <w:t>受託業者は、</w:t>
      </w:r>
      <w:r>
        <w:rPr>
          <w:rFonts w:ascii="ＭＳ 明朝" w:hAnsi="ＭＳ 明朝" w:hint="eastAsia"/>
          <w:sz w:val="21"/>
        </w:rPr>
        <w:t>町</w:t>
      </w:r>
      <w:r w:rsidRPr="007B7AD0">
        <w:rPr>
          <w:rFonts w:ascii="ＭＳ 明朝" w:hAnsi="ＭＳ 明朝" w:hint="eastAsia"/>
          <w:sz w:val="21"/>
        </w:rPr>
        <w:t>との打合せ（随時・月</w:t>
      </w:r>
      <w:r w:rsidR="00A66C04">
        <w:rPr>
          <w:rFonts w:ascii="ＭＳ 明朝" w:hAnsi="ＭＳ 明朝" w:hint="eastAsia"/>
          <w:sz w:val="21"/>
        </w:rPr>
        <w:t>１</w:t>
      </w:r>
      <w:r w:rsidRPr="007B7AD0">
        <w:rPr>
          <w:rFonts w:ascii="ＭＳ 明朝" w:hAnsi="ＭＳ 明朝" w:hint="eastAsia"/>
          <w:sz w:val="21"/>
        </w:rPr>
        <w:t>回程度を予定）を行うこと。</w:t>
      </w:r>
    </w:p>
    <w:p w14:paraId="0F744511" w14:textId="433A960F" w:rsidR="009553F3" w:rsidRPr="00647F0A" w:rsidRDefault="009553F3" w:rsidP="00B40E3A">
      <w:pPr>
        <w:autoSpaceDN w:val="0"/>
        <w:spacing w:line="340" w:lineRule="exact"/>
        <w:ind w:leftChars="100" w:left="240" w:firstLineChars="100" w:firstLine="210"/>
        <w:rPr>
          <w:rFonts w:ascii="ＭＳ 明朝" w:hAnsi="ＭＳ 明朝"/>
          <w:sz w:val="21"/>
        </w:rPr>
      </w:pPr>
      <w:r w:rsidRPr="007B7AD0">
        <w:rPr>
          <w:rFonts w:ascii="ＭＳ 明朝" w:hAnsi="ＭＳ 明朝" w:hint="eastAsia"/>
          <w:sz w:val="21"/>
        </w:rPr>
        <w:t>※原則として</w:t>
      </w:r>
      <w:r>
        <w:rPr>
          <w:rFonts w:ascii="ＭＳ 明朝" w:hAnsi="ＭＳ 明朝" w:hint="eastAsia"/>
          <w:sz w:val="21"/>
        </w:rPr>
        <w:t>打ち合わせ</w:t>
      </w:r>
      <w:r w:rsidRPr="007B7AD0">
        <w:rPr>
          <w:rFonts w:ascii="ＭＳ 明朝" w:hAnsi="ＭＳ 明朝" w:hint="eastAsia"/>
          <w:sz w:val="21"/>
        </w:rPr>
        <w:t>には作業担当者が出席すること。</w:t>
      </w:r>
    </w:p>
    <w:p w14:paraId="7A8A5751" w14:textId="77777777" w:rsidR="009553F3" w:rsidRDefault="009553F3" w:rsidP="00701EB7">
      <w:pPr>
        <w:autoSpaceDN w:val="0"/>
        <w:spacing w:line="340" w:lineRule="exact"/>
        <w:rPr>
          <w:rFonts w:ascii="ＭＳ 明朝" w:hAnsi="ＭＳ 明朝"/>
          <w:sz w:val="21"/>
        </w:rPr>
      </w:pPr>
    </w:p>
    <w:p w14:paraId="2844BCD5" w14:textId="77777777" w:rsidR="009553F3" w:rsidRDefault="009553F3" w:rsidP="00701EB7">
      <w:pPr>
        <w:autoSpaceDN w:val="0"/>
        <w:spacing w:line="340" w:lineRule="exact"/>
        <w:rPr>
          <w:rFonts w:ascii="ＭＳ 明朝" w:hAnsi="ＭＳ 明朝"/>
          <w:sz w:val="21"/>
        </w:rPr>
      </w:pPr>
      <w:r>
        <w:rPr>
          <w:rFonts w:ascii="ＭＳ 明朝" w:hAnsi="ＭＳ 明朝" w:hint="eastAsia"/>
          <w:sz w:val="21"/>
        </w:rPr>
        <w:t>（９）成果品</w:t>
      </w:r>
    </w:p>
    <w:p w14:paraId="50B2F047" w14:textId="612C437D" w:rsidR="00D75772" w:rsidRDefault="00D75772" w:rsidP="00A91496">
      <w:pPr>
        <w:autoSpaceDN w:val="0"/>
        <w:spacing w:line="340" w:lineRule="exact"/>
        <w:ind w:leftChars="100" w:left="240" w:firstLineChars="100" w:firstLine="210"/>
        <w:rPr>
          <w:rFonts w:ascii="ＭＳ 明朝" w:hAnsi="ＭＳ 明朝"/>
          <w:sz w:val="21"/>
        </w:rPr>
      </w:pPr>
      <w:r>
        <w:rPr>
          <w:rFonts w:ascii="ＭＳ 明朝" w:hAnsi="ＭＳ 明朝" w:hint="eastAsia"/>
          <w:sz w:val="21"/>
        </w:rPr>
        <w:t>【</w:t>
      </w:r>
      <w:r w:rsidR="00C27E9C">
        <w:rPr>
          <w:rFonts w:ascii="ＭＳ 明朝" w:hAnsi="ＭＳ 明朝" w:hint="eastAsia"/>
          <w:sz w:val="21"/>
        </w:rPr>
        <w:t>アンケート調査結果</w:t>
      </w:r>
      <w:r>
        <w:rPr>
          <w:rFonts w:ascii="ＭＳ 明朝" w:hAnsi="ＭＳ 明朝" w:hint="eastAsia"/>
          <w:sz w:val="21"/>
        </w:rPr>
        <w:t>報告書】</w:t>
      </w:r>
    </w:p>
    <w:p w14:paraId="5D2FDD4B" w14:textId="75A7546A" w:rsidR="00D75772" w:rsidRPr="00D75772" w:rsidRDefault="00D75772" w:rsidP="00A91496">
      <w:pPr>
        <w:autoSpaceDE w:val="0"/>
        <w:autoSpaceDN w:val="0"/>
        <w:spacing w:line="340" w:lineRule="exact"/>
        <w:ind w:leftChars="100" w:left="240" w:firstLineChars="100" w:firstLine="210"/>
        <w:rPr>
          <w:rFonts w:ascii="ＭＳ 明朝" w:hAnsi="ＭＳ 明朝"/>
          <w:sz w:val="21"/>
        </w:rPr>
      </w:pPr>
      <w:r>
        <w:rPr>
          <w:rFonts w:ascii="ＭＳ 明朝" w:hAnsi="ＭＳ 明朝" w:hint="eastAsia"/>
          <w:sz w:val="21"/>
        </w:rPr>
        <w:t>・Ａ</w:t>
      </w:r>
      <w:r w:rsidR="00A91496">
        <w:rPr>
          <w:rFonts w:ascii="ＭＳ 明朝" w:hAnsi="ＭＳ 明朝" w:hint="eastAsia"/>
          <w:sz w:val="21"/>
        </w:rPr>
        <w:t>４</w:t>
      </w:r>
      <w:r>
        <w:rPr>
          <w:rFonts w:ascii="ＭＳ 明朝" w:hAnsi="ＭＳ 明朝" w:hint="eastAsia"/>
          <w:sz w:val="21"/>
        </w:rPr>
        <w:t>版、</w:t>
      </w:r>
      <w:r w:rsidR="00A91496">
        <w:rPr>
          <w:rFonts w:ascii="ＭＳ 明朝" w:hAnsi="ＭＳ 明朝" w:hint="eastAsia"/>
          <w:sz w:val="21"/>
        </w:rPr>
        <w:t>１</w:t>
      </w:r>
      <w:r>
        <w:rPr>
          <w:rFonts w:ascii="ＭＳ 明朝" w:hAnsi="ＭＳ 明朝" w:hint="eastAsia"/>
          <w:sz w:val="21"/>
        </w:rPr>
        <w:t>色、50ページ程度、CD等でのデータ納品</w:t>
      </w:r>
    </w:p>
    <w:p w14:paraId="700CFB56" w14:textId="62664A84" w:rsidR="009553F3" w:rsidRDefault="00821AD9" w:rsidP="00A91496">
      <w:pPr>
        <w:autoSpaceDE w:val="0"/>
        <w:autoSpaceDN w:val="0"/>
        <w:spacing w:line="340" w:lineRule="exact"/>
        <w:ind w:leftChars="100" w:left="240" w:firstLineChars="100" w:firstLine="210"/>
        <w:rPr>
          <w:rFonts w:ascii="ＭＳ 明朝" w:hAnsi="ＭＳ 明朝"/>
          <w:sz w:val="21"/>
        </w:rPr>
      </w:pPr>
      <w:r>
        <w:rPr>
          <w:rFonts w:ascii="ＭＳ 明朝" w:hAnsi="ＭＳ 明朝" w:hint="eastAsia"/>
          <w:sz w:val="21"/>
        </w:rPr>
        <w:t>【</w:t>
      </w:r>
      <w:r w:rsidR="00C27E9C" w:rsidRPr="00C27E9C">
        <w:rPr>
          <w:rFonts w:ascii="ＭＳ 明朝" w:hAnsi="ＭＳ 明朝"/>
          <w:sz w:val="21"/>
        </w:rPr>
        <w:t>第２期上勝町地域福祉計画</w:t>
      </w:r>
      <w:r>
        <w:rPr>
          <w:rFonts w:ascii="ＭＳ 明朝" w:hAnsi="ＭＳ 明朝" w:hint="eastAsia"/>
          <w:sz w:val="21"/>
        </w:rPr>
        <w:t>】</w:t>
      </w:r>
    </w:p>
    <w:p w14:paraId="3D1308C7" w14:textId="1C71178A" w:rsidR="009553F3" w:rsidRDefault="009553F3" w:rsidP="00A91496">
      <w:pPr>
        <w:autoSpaceDE w:val="0"/>
        <w:autoSpaceDN w:val="0"/>
        <w:spacing w:line="340" w:lineRule="exact"/>
        <w:ind w:leftChars="100" w:left="240" w:firstLineChars="100" w:firstLine="210"/>
        <w:rPr>
          <w:rFonts w:ascii="ＭＳ 明朝" w:hAnsi="ＭＳ 明朝"/>
          <w:sz w:val="21"/>
        </w:rPr>
      </w:pPr>
      <w:r>
        <w:rPr>
          <w:rFonts w:ascii="ＭＳ 明朝" w:hAnsi="ＭＳ 明朝" w:hint="eastAsia"/>
          <w:sz w:val="21"/>
        </w:rPr>
        <w:t>・Ａ</w:t>
      </w:r>
      <w:r w:rsidR="00A91496">
        <w:rPr>
          <w:rFonts w:ascii="ＭＳ 明朝" w:hAnsi="ＭＳ 明朝" w:hint="eastAsia"/>
          <w:sz w:val="21"/>
        </w:rPr>
        <w:t>４</w:t>
      </w:r>
      <w:r>
        <w:rPr>
          <w:rFonts w:ascii="ＭＳ 明朝" w:hAnsi="ＭＳ 明朝" w:hint="eastAsia"/>
          <w:sz w:val="21"/>
        </w:rPr>
        <w:t>版、</w:t>
      </w:r>
      <w:r w:rsidR="00A91496">
        <w:rPr>
          <w:rFonts w:ascii="ＭＳ 明朝" w:hAnsi="ＭＳ 明朝" w:hint="eastAsia"/>
          <w:sz w:val="21"/>
        </w:rPr>
        <w:t>１</w:t>
      </w:r>
      <w:r>
        <w:rPr>
          <w:rFonts w:ascii="ＭＳ 明朝" w:hAnsi="ＭＳ 明朝" w:hint="eastAsia"/>
          <w:sz w:val="21"/>
        </w:rPr>
        <w:t>色、100ページ程度、CD等</w:t>
      </w:r>
      <w:r w:rsidR="00985505">
        <w:rPr>
          <w:rFonts w:ascii="ＭＳ 明朝" w:hAnsi="ＭＳ 明朝" w:hint="eastAsia"/>
          <w:sz w:val="21"/>
        </w:rPr>
        <w:t>で</w:t>
      </w:r>
      <w:r>
        <w:rPr>
          <w:rFonts w:ascii="ＭＳ 明朝" w:hAnsi="ＭＳ 明朝" w:hint="eastAsia"/>
          <w:sz w:val="21"/>
        </w:rPr>
        <w:t>のデータ納品</w:t>
      </w:r>
    </w:p>
    <w:p w14:paraId="2D041174" w14:textId="77777777" w:rsidR="009553F3" w:rsidRDefault="009553F3" w:rsidP="00701EB7">
      <w:pPr>
        <w:autoSpaceDN w:val="0"/>
        <w:spacing w:line="340" w:lineRule="exact"/>
        <w:rPr>
          <w:rFonts w:ascii="ＭＳ 明朝" w:hAnsi="ＭＳ 明朝"/>
          <w:sz w:val="21"/>
          <w:szCs w:val="21"/>
        </w:rPr>
      </w:pPr>
    </w:p>
    <w:p w14:paraId="101E5594" w14:textId="77777777" w:rsidR="009553F3" w:rsidRDefault="009553F3" w:rsidP="00701EB7">
      <w:pPr>
        <w:autoSpaceDN w:val="0"/>
        <w:spacing w:line="340" w:lineRule="exact"/>
        <w:rPr>
          <w:rFonts w:ascii="ＭＳ 明朝" w:hAnsi="ＭＳ 明朝"/>
          <w:sz w:val="21"/>
        </w:rPr>
      </w:pPr>
      <w:r>
        <w:rPr>
          <w:rFonts w:ascii="ＭＳ 明朝" w:hAnsi="ＭＳ 明朝" w:hint="eastAsia"/>
          <w:sz w:val="21"/>
        </w:rPr>
        <w:t>（10）その他</w:t>
      </w:r>
    </w:p>
    <w:p w14:paraId="76C5B859" w14:textId="597202E8" w:rsidR="009553F3" w:rsidRPr="008A74F2" w:rsidRDefault="009553F3" w:rsidP="00A91496">
      <w:pPr>
        <w:autoSpaceDN w:val="0"/>
        <w:ind w:left="210" w:hangingChars="100" w:hanging="210"/>
        <w:rPr>
          <w:sz w:val="21"/>
          <w:szCs w:val="21"/>
        </w:rPr>
      </w:pPr>
      <w:r w:rsidRPr="008A74F2">
        <w:rPr>
          <w:rFonts w:hint="eastAsia"/>
          <w:sz w:val="21"/>
          <w:szCs w:val="21"/>
        </w:rPr>
        <w:t>・本業務で作成された成果品の著作権は</w:t>
      </w:r>
      <w:r>
        <w:rPr>
          <w:rFonts w:hint="eastAsia"/>
          <w:sz w:val="21"/>
          <w:szCs w:val="21"/>
        </w:rPr>
        <w:t>上勝町</w:t>
      </w:r>
      <w:r w:rsidRPr="008A74F2">
        <w:rPr>
          <w:rFonts w:hint="eastAsia"/>
          <w:sz w:val="21"/>
          <w:szCs w:val="21"/>
        </w:rPr>
        <w:t>に帰属する。</w:t>
      </w:r>
    </w:p>
    <w:p w14:paraId="1A3E2745" w14:textId="77777777" w:rsidR="009553F3" w:rsidRPr="008A74F2" w:rsidRDefault="009553F3" w:rsidP="00A91496">
      <w:pPr>
        <w:autoSpaceDN w:val="0"/>
        <w:ind w:left="210" w:hangingChars="100" w:hanging="210"/>
        <w:rPr>
          <w:sz w:val="21"/>
          <w:szCs w:val="21"/>
        </w:rPr>
      </w:pPr>
      <w:r w:rsidRPr="008A74F2">
        <w:rPr>
          <w:rFonts w:hint="eastAsia"/>
          <w:sz w:val="21"/>
          <w:szCs w:val="21"/>
        </w:rPr>
        <w:t>・業務の遂行に際し、知り得た情報を第三者に漏らしてはならない。</w:t>
      </w:r>
    </w:p>
    <w:p w14:paraId="5D753C22" w14:textId="7221CC3C" w:rsidR="009553F3" w:rsidRPr="008A74F2" w:rsidRDefault="009553F3" w:rsidP="00A91496">
      <w:pPr>
        <w:autoSpaceDN w:val="0"/>
        <w:ind w:left="210" w:hangingChars="100" w:hanging="210"/>
        <w:rPr>
          <w:sz w:val="21"/>
          <w:szCs w:val="21"/>
        </w:rPr>
      </w:pPr>
      <w:r w:rsidRPr="008A74F2">
        <w:rPr>
          <w:rFonts w:hint="eastAsia"/>
          <w:sz w:val="21"/>
          <w:szCs w:val="21"/>
        </w:rPr>
        <w:t>・</w:t>
      </w:r>
      <w:r w:rsidRPr="009553F3">
        <w:rPr>
          <w:rFonts w:hint="eastAsia"/>
          <w:sz w:val="21"/>
          <w:szCs w:val="21"/>
        </w:rPr>
        <w:t>過去５年以内に、</w:t>
      </w:r>
      <w:r w:rsidR="0087485A">
        <w:rPr>
          <w:rFonts w:hint="eastAsia"/>
          <w:sz w:val="21"/>
          <w:szCs w:val="21"/>
        </w:rPr>
        <w:t>徳島県</w:t>
      </w:r>
      <w:r w:rsidRPr="009553F3">
        <w:rPr>
          <w:rFonts w:hint="eastAsia"/>
          <w:sz w:val="21"/>
          <w:szCs w:val="21"/>
        </w:rPr>
        <w:t>における</w:t>
      </w:r>
      <w:r w:rsidR="00821AD9">
        <w:rPr>
          <w:rFonts w:hint="eastAsia"/>
          <w:sz w:val="21"/>
          <w:szCs w:val="21"/>
        </w:rPr>
        <w:t>福祉分野</w:t>
      </w:r>
      <w:r w:rsidRPr="009553F3">
        <w:rPr>
          <w:rFonts w:hint="eastAsia"/>
          <w:sz w:val="21"/>
          <w:szCs w:val="21"/>
        </w:rPr>
        <w:t>に関する計画策定支援業務を受注し、完了した実績を有していること。</w:t>
      </w:r>
    </w:p>
    <w:p w14:paraId="4324B7BD" w14:textId="54E1C718" w:rsidR="009553F3" w:rsidRPr="008A74F2" w:rsidRDefault="009553F3" w:rsidP="00A91496">
      <w:pPr>
        <w:autoSpaceDN w:val="0"/>
        <w:ind w:left="210" w:hangingChars="100" w:hanging="210"/>
        <w:rPr>
          <w:sz w:val="21"/>
          <w:szCs w:val="21"/>
        </w:rPr>
      </w:pPr>
      <w:r w:rsidRPr="008A74F2">
        <w:rPr>
          <w:rFonts w:hint="eastAsia"/>
          <w:sz w:val="21"/>
          <w:szCs w:val="21"/>
        </w:rPr>
        <w:t>・四国内に本店、支店又は営業所等を有していること。</w:t>
      </w:r>
      <w:r>
        <w:rPr>
          <w:rFonts w:hint="eastAsia"/>
          <w:sz w:val="21"/>
          <w:szCs w:val="21"/>
        </w:rPr>
        <w:t>かつ作業担当者を四国内に配置すること。</w:t>
      </w:r>
    </w:p>
    <w:p w14:paraId="514C9C63" w14:textId="3D23CF29" w:rsidR="009553F3" w:rsidRPr="008A74F2" w:rsidRDefault="009553F3" w:rsidP="00A91496">
      <w:pPr>
        <w:autoSpaceDN w:val="0"/>
        <w:ind w:left="210" w:hangingChars="100" w:hanging="210"/>
        <w:rPr>
          <w:sz w:val="21"/>
          <w:szCs w:val="21"/>
        </w:rPr>
      </w:pPr>
      <w:r w:rsidRPr="008A74F2">
        <w:rPr>
          <w:rFonts w:hint="eastAsia"/>
          <w:sz w:val="21"/>
          <w:szCs w:val="21"/>
        </w:rPr>
        <w:t>・受託者は、委託者の情報資産の安全性を確保</w:t>
      </w:r>
      <w:r>
        <w:rPr>
          <w:rFonts w:hint="eastAsia"/>
          <w:sz w:val="21"/>
          <w:szCs w:val="21"/>
        </w:rPr>
        <w:t>（個人情報を適切に取り扱う必要があるため）</w:t>
      </w:r>
      <w:r w:rsidRPr="008A74F2">
        <w:rPr>
          <w:rFonts w:hint="eastAsia"/>
          <w:sz w:val="21"/>
          <w:szCs w:val="21"/>
        </w:rPr>
        <w:t>するものとする。特に、本業務においては、アンケート調査を実施するため、情報の漏洩が起きないよう細心の注意を払うものとし、企業としてのセキュリティ管理システムが充分に確立されていることを証明しなければならな</w:t>
      </w:r>
      <w:r>
        <w:rPr>
          <w:rFonts w:hint="eastAsia"/>
          <w:sz w:val="21"/>
          <w:szCs w:val="21"/>
        </w:rPr>
        <w:t>い</w:t>
      </w:r>
      <w:r w:rsidRPr="008A74F2">
        <w:rPr>
          <w:rFonts w:hint="eastAsia"/>
          <w:sz w:val="21"/>
          <w:szCs w:val="21"/>
        </w:rPr>
        <w:t>。具体的には、個人情報保護等に関</w:t>
      </w:r>
      <w:r w:rsidRPr="008A74F2">
        <w:rPr>
          <w:rFonts w:hint="eastAsia"/>
          <w:sz w:val="21"/>
          <w:szCs w:val="21"/>
        </w:rPr>
        <w:lastRenderedPageBreak/>
        <w:t>する公的資格である</w:t>
      </w:r>
      <w:r w:rsidRPr="008A74F2">
        <w:rPr>
          <w:rFonts w:hint="eastAsia"/>
          <w:sz w:val="21"/>
          <w:szCs w:val="21"/>
        </w:rPr>
        <w:t>JISQ15001</w:t>
      </w:r>
      <w:r w:rsidRPr="008A74F2">
        <w:rPr>
          <w:rFonts w:hint="eastAsia"/>
          <w:sz w:val="21"/>
          <w:szCs w:val="21"/>
        </w:rPr>
        <w:t>（プライバシーマーク取得）に審査登録がされ</w:t>
      </w:r>
      <w:r>
        <w:rPr>
          <w:rFonts w:hint="eastAsia"/>
          <w:sz w:val="21"/>
          <w:szCs w:val="21"/>
        </w:rPr>
        <w:t>、</w:t>
      </w:r>
      <w:r w:rsidR="0046157A">
        <w:rPr>
          <w:rFonts w:hint="eastAsia"/>
          <w:sz w:val="21"/>
          <w:szCs w:val="21"/>
        </w:rPr>
        <w:t>複数回更新</w:t>
      </w:r>
      <w:r>
        <w:rPr>
          <w:rFonts w:hint="eastAsia"/>
          <w:sz w:val="21"/>
          <w:szCs w:val="21"/>
        </w:rPr>
        <w:t>されているとともに</w:t>
      </w:r>
      <w:r w:rsidRPr="008A74F2">
        <w:rPr>
          <w:rFonts w:hint="eastAsia"/>
          <w:sz w:val="21"/>
          <w:szCs w:val="21"/>
        </w:rPr>
        <w:t>、機密保持に関する社内規程を設けていることとし、契約前までにそれを証明する書類（認定証の写し）を委託者に提出すること（法人認定ではない担当者の個人資格は対象外）。</w:t>
      </w:r>
    </w:p>
    <w:p w14:paraId="0318713D" w14:textId="77777777" w:rsidR="009553F3" w:rsidRPr="008A74F2" w:rsidRDefault="009553F3" w:rsidP="00A91496">
      <w:pPr>
        <w:autoSpaceDN w:val="0"/>
        <w:ind w:left="210" w:hangingChars="100" w:hanging="210"/>
        <w:rPr>
          <w:sz w:val="21"/>
          <w:szCs w:val="21"/>
        </w:rPr>
      </w:pPr>
      <w:r w:rsidRPr="008A74F2">
        <w:rPr>
          <w:rFonts w:hint="eastAsia"/>
          <w:sz w:val="21"/>
          <w:szCs w:val="21"/>
        </w:rPr>
        <w:t>・仕様書に定めのない事項については、必要に応じ協議の上、実施するものとする。</w:t>
      </w:r>
    </w:p>
    <w:p w14:paraId="5BBCDA85" w14:textId="77777777" w:rsidR="009553F3" w:rsidRPr="008A74F2" w:rsidRDefault="009553F3" w:rsidP="00A91496">
      <w:pPr>
        <w:autoSpaceDN w:val="0"/>
        <w:ind w:left="210" w:hangingChars="100" w:hanging="210"/>
        <w:rPr>
          <w:sz w:val="21"/>
          <w:szCs w:val="21"/>
        </w:rPr>
      </w:pPr>
      <w:r w:rsidRPr="008A74F2">
        <w:rPr>
          <w:rFonts w:hint="eastAsia"/>
          <w:sz w:val="21"/>
          <w:szCs w:val="21"/>
        </w:rPr>
        <w:t>・成果品に誤りや不備が発見された場合は、委託期間完了後であっても受託者の責任において無償で訂正を行うものとする。</w:t>
      </w:r>
    </w:p>
    <w:p w14:paraId="0B2C7545" w14:textId="28A3C1D0" w:rsidR="00F10546" w:rsidRDefault="00F10546" w:rsidP="00A91496">
      <w:pPr>
        <w:autoSpaceDN w:val="0"/>
        <w:ind w:leftChars="200" w:left="720" w:hangingChars="100" w:hanging="240"/>
      </w:pPr>
    </w:p>
    <w:p w14:paraId="4E0A708F" w14:textId="594E8FA4" w:rsidR="0078364C" w:rsidRPr="0078364C" w:rsidRDefault="0078364C" w:rsidP="00701EB7">
      <w:pPr>
        <w:autoSpaceDN w:val="0"/>
        <w:jc w:val="right"/>
        <w:rPr>
          <w:sz w:val="21"/>
          <w:szCs w:val="21"/>
        </w:rPr>
      </w:pPr>
      <w:r w:rsidRPr="0078364C">
        <w:rPr>
          <w:rFonts w:hint="eastAsia"/>
          <w:sz w:val="21"/>
          <w:szCs w:val="21"/>
        </w:rPr>
        <w:t>以　上</w:t>
      </w:r>
    </w:p>
    <w:sectPr w:rsidR="0078364C" w:rsidRPr="0078364C" w:rsidSect="008319D7">
      <w:footerReference w:type="default" r:id="rId8"/>
      <w:pgSz w:w="11906" w:h="16838" w:code="9"/>
      <w:pgMar w:top="1701" w:right="1701" w:bottom="1701" w:left="1701" w:header="851" w:footer="90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BF7C" w14:textId="77777777" w:rsidR="00C14D99" w:rsidRDefault="00C14D99" w:rsidP="009553F3">
      <w:r>
        <w:separator/>
      </w:r>
    </w:p>
  </w:endnote>
  <w:endnote w:type="continuationSeparator" w:id="0">
    <w:p w14:paraId="152215F7" w14:textId="77777777" w:rsidR="00C14D99" w:rsidRDefault="00C14D99" w:rsidP="0095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433000"/>
      <w:docPartObj>
        <w:docPartGallery w:val="Page Numbers (Bottom of Page)"/>
        <w:docPartUnique/>
      </w:docPartObj>
    </w:sdtPr>
    <w:sdtEndPr/>
    <w:sdtContent>
      <w:p w14:paraId="4AD1478F" w14:textId="2ABACD2E" w:rsidR="008319D7" w:rsidRDefault="008319D7" w:rsidP="008319D7">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FD67D" w14:textId="77777777" w:rsidR="00C14D99" w:rsidRDefault="00C14D99" w:rsidP="009553F3">
      <w:r>
        <w:separator/>
      </w:r>
    </w:p>
  </w:footnote>
  <w:footnote w:type="continuationSeparator" w:id="0">
    <w:p w14:paraId="79CB37CF" w14:textId="77777777" w:rsidR="00C14D99" w:rsidRDefault="00C14D99" w:rsidP="00955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62B"/>
    <w:multiLevelType w:val="hybridMultilevel"/>
    <w:tmpl w:val="B6021F1A"/>
    <w:lvl w:ilvl="0" w:tplc="71EC0D5C">
      <w:start w:val="1"/>
      <w:numFmt w:val="decimalEnclosedCircle"/>
      <w:lvlText w:val="%1"/>
      <w:lvlJc w:val="left"/>
      <w:pPr>
        <w:tabs>
          <w:tab w:val="num" w:pos="981"/>
        </w:tabs>
        <w:ind w:left="981" w:hanging="360"/>
      </w:pPr>
      <w:rPr>
        <w:rFonts w:hint="eastAsia"/>
        <w:lang w:val="en-US"/>
      </w:rPr>
    </w:lvl>
    <w:lvl w:ilvl="1" w:tplc="04090017" w:tentative="1">
      <w:start w:val="1"/>
      <w:numFmt w:val="aiueoFullWidth"/>
      <w:lvlText w:val="(%2)"/>
      <w:lvlJc w:val="left"/>
      <w:pPr>
        <w:tabs>
          <w:tab w:val="num" w:pos="1461"/>
        </w:tabs>
        <w:ind w:left="1461" w:hanging="420"/>
      </w:pPr>
    </w:lvl>
    <w:lvl w:ilvl="2" w:tplc="04090011" w:tentative="1">
      <w:start w:val="1"/>
      <w:numFmt w:val="decimalEnclosedCircle"/>
      <w:lvlText w:val="%3"/>
      <w:lvlJc w:val="left"/>
      <w:pPr>
        <w:tabs>
          <w:tab w:val="num" w:pos="1881"/>
        </w:tabs>
        <w:ind w:left="1881" w:hanging="420"/>
      </w:pPr>
    </w:lvl>
    <w:lvl w:ilvl="3" w:tplc="0409000F" w:tentative="1">
      <w:start w:val="1"/>
      <w:numFmt w:val="decimal"/>
      <w:lvlText w:val="%4."/>
      <w:lvlJc w:val="left"/>
      <w:pPr>
        <w:tabs>
          <w:tab w:val="num" w:pos="2301"/>
        </w:tabs>
        <w:ind w:left="2301" w:hanging="420"/>
      </w:pPr>
    </w:lvl>
    <w:lvl w:ilvl="4" w:tplc="04090017" w:tentative="1">
      <w:start w:val="1"/>
      <w:numFmt w:val="aiueoFullWidth"/>
      <w:lvlText w:val="(%5)"/>
      <w:lvlJc w:val="left"/>
      <w:pPr>
        <w:tabs>
          <w:tab w:val="num" w:pos="2721"/>
        </w:tabs>
        <w:ind w:left="2721" w:hanging="420"/>
      </w:pPr>
    </w:lvl>
    <w:lvl w:ilvl="5" w:tplc="04090011" w:tentative="1">
      <w:start w:val="1"/>
      <w:numFmt w:val="decimalEnclosedCircle"/>
      <w:lvlText w:val="%6"/>
      <w:lvlJc w:val="left"/>
      <w:pPr>
        <w:tabs>
          <w:tab w:val="num" w:pos="3141"/>
        </w:tabs>
        <w:ind w:left="3141" w:hanging="420"/>
      </w:pPr>
    </w:lvl>
    <w:lvl w:ilvl="6" w:tplc="0409000F" w:tentative="1">
      <w:start w:val="1"/>
      <w:numFmt w:val="decimal"/>
      <w:lvlText w:val="%7."/>
      <w:lvlJc w:val="left"/>
      <w:pPr>
        <w:tabs>
          <w:tab w:val="num" w:pos="3561"/>
        </w:tabs>
        <w:ind w:left="3561" w:hanging="420"/>
      </w:pPr>
    </w:lvl>
    <w:lvl w:ilvl="7" w:tplc="04090017" w:tentative="1">
      <w:start w:val="1"/>
      <w:numFmt w:val="aiueoFullWidth"/>
      <w:lvlText w:val="(%8)"/>
      <w:lvlJc w:val="left"/>
      <w:pPr>
        <w:tabs>
          <w:tab w:val="num" w:pos="3981"/>
        </w:tabs>
        <w:ind w:left="3981" w:hanging="420"/>
      </w:pPr>
    </w:lvl>
    <w:lvl w:ilvl="8" w:tplc="04090011" w:tentative="1">
      <w:start w:val="1"/>
      <w:numFmt w:val="decimalEnclosedCircle"/>
      <w:lvlText w:val="%9"/>
      <w:lvlJc w:val="left"/>
      <w:pPr>
        <w:tabs>
          <w:tab w:val="num" w:pos="4401"/>
        </w:tabs>
        <w:ind w:left="4401" w:hanging="420"/>
      </w:pPr>
    </w:lvl>
  </w:abstractNum>
  <w:num w:numId="1" w16cid:durableId="172926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46"/>
    <w:rsid w:val="000076B4"/>
    <w:rsid w:val="00056CFB"/>
    <w:rsid w:val="000C724E"/>
    <w:rsid w:val="000D4DA3"/>
    <w:rsid w:val="001D083F"/>
    <w:rsid w:val="001D44C8"/>
    <w:rsid w:val="002735A4"/>
    <w:rsid w:val="00281E9F"/>
    <w:rsid w:val="002F770E"/>
    <w:rsid w:val="003D55D5"/>
    <w:rsid w:val="0046157A"/>
    <w:rsid w:val="004A3823"/>
    <w:rsid w:val="00527635"/>
    <w:rsid w:val="005C53FA"/>
    <w:rsid w:val="0063650A"/>
    <w:rsid w:val="006554D7"/>
    <w:rsid w:val="00674D5E"/>
    <w:rsid w:val="006B678A"/>
    <w:rsid w:val="00701EB7"/>
    <w:rsid w:val="00745871"/>
    <w:rsid w:val="00753E0F"/>
    <w:rsid w:val="0078364C"/>
    <w:rsid w:val="00821AD9"/>
    <w:rsid w:val="008319D7"/>
    <w:rsid w:val="0087485A"/>
    <w:rsid w:val="008D355B"/>
    <w:rsid w:val="009553F3"/>
    <w:rsid w:val="00965851"/>
    <w:rsid w:val="00985505"/>
    <w:rsid w:val="00A66C04"/>
    <w:rsid w:val="00A91496"/>
    <w:rsid w:val="00B05E82"/>
    <w:rsid w:val="00B40E3A"/>
    <w:rsid w:val="00BC5834"/>
    <w:rsid w:val="00BC7D22"/>
    <w:rsid w:val="00C14D99"/>
    <w:rsid w:val="00C27E9C"/>
    <w:rsid w:val="00C82747"/>
    <w:rsid w:val="00CA5E4D"/>
    <w:rsid w:val="00CE2C74"/>
    <w:rsid w:val="00D17C0B"/>
    <w:rsid w:val="00D401FF"/>
    <w:rsid w:val="00D75772"/>
    <w:rsid w:val="00D84369"/>
    <w:rsid w:val="00EA40DE"/>
    <w:rsid w:val="00ED2327"/>
    <w:rsid w:val="00ED4B4B"/>
    <w:rsid w:val="00F02A09"/>
    <w:rsid w:val="00F10546"/>
    <w:rsid w:val="00F432BF"/>
    <w:rsid w:val="00F6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D2A10F"/>
  <w15:chartTrackingRefBased/>
  <w15:docId w15:val="{2959E86C-AAB1-4238-AF6E-B4CEEF7F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3F3"/>
    <w:pPr>
      <w:widowControl w:val="0"/>
      <w:jc w:val="both"/>
    </w:pPr>
    <w:rPr>
      <w:rFonts w:ascii="Century" w:eastAsia="ＭＳ 明朝" w:hAnsi="Century" w:cs="Times New Roman"/>
      <w:kern w:val="16"/>
      <w:sz w:val="24"/>
      <w14:ligatures w14:val="none"/>
    </w:rPr>
  </w:style>
  <w:style w:type="paragraph" w:styleId="1">
    <w:name w:val="heading 1"/>
    <w:basedOn w:val="a"/>
    <w:next w:val="a"/>
    <w:link w:val="10"/>
    <w:uiPriority w:val="9"/>
    <w:qFormat/>
    <w:rsid w:val="00F105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05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054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105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05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05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05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05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05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05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05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05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05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05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05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05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05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05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05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05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5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05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546"/>
    <w:pPr>
      <w:spacing w:before="160" w:after="160"/>
      <w:jc w:val="center"/>
    </w:pPr>
    <w:rPr>
      <w:i/>
      <w:iCs/>
      <w:color w:val="404040" w:themeColor="text1" w:themeTint="BF"/>
    </w:rPr>
  </w:style>
  <w:style w:type="character" w:customStyle="1" w:styleId="a8">
    <w:name w:val="引用文 (文字)"/>
    <w:basedOn w:val="a0"/>
    <w:link w:val="a7"/>
    <w:uiPriority w:val="29"/>
    <w:rsid w:val="00F10546"/>
    <w:rPr>
      <w:i/>
      <w:iCs/>
      <w:color w:val="404040" w:themeColor="text1" w:themeTint="BF"/>
    </w:rPr>
  </w:style>
  <w:style w:type="paragraph" w:styleId="a9">
    <w:name w:val="List Paragraph"/>
    <w:basedOn w:val="a"/>
    <w:uiPriority w:val="34"/>
    <w:qFormat/>
    <w:rsid w:val="00F10546"/>
    <w:pPr>
      <w:ind w:left="720"/>
      <w:contextualSpacing/>
    </w:pPr>
  </w:style>
  <w:style w:type="character" w:styleId="21">
    <w:name w:val="Intense Emphasis"/>
    <w:basedOn w:val="a0"/>
    <w:uiPriority w:val="21"/>
    <w:qFormat/>
    <w:rsid w:val="00F10546"/>
    <w:rPr>
      <w:i/>
      <w:iCs/>
      <w:color w:val="2F5496" w:themeColor="accent1" w:themeShade="BF"/>
    </w:rPr>
  </w:style>
  <w:style w:type="paragraph" w:styleId="22">
    <w:name w:val="Intense Quote"/>
    <w:basedOn w:val="a"/>
    <w:next w:val="a"/>
    <w:link w:val="23"/>
    <w:uiPriority w:val="30"/>
    <w:qFormat/>
    <w:rsid w:val="00F10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10546"/>
    <w:rPr>
      <w:i/>
      <w:iCs/>
      <w:color w:val="2F5496" w:themeColor="accent1" w:themeShade="BF"/>
    </w:rPr>
  </w:style>
  <w:style w:type="character" w:styleId="24">
    <w:name w:val="Intense Reference"/>
    <w:basedOn w:val="a0"/>
    <w:uiPriority w:val="32"/>
    <w:qFormat/>
    <w:rsid w:val="00F10546"/>
    <w:rPr>
      <w:b/>
      <w:bCs/>
      <w:smallCaps/>
      <w:color w:val="2F5496" w:themeColor="accent1" w:themeShade="BF"/>
      <w:spacing w:val="5"/>
    </w:rPr>
  </w:style>
  <w:style w:type="paragraph" w:styleId="aa">
    <w:name w:val="header"/>
    <w:basedOn w:val="a"/>
    <w:link w:val="ab"/>
    <w:unhideWhenUsed/>
    <w:rsid w:val="009553F3"/>
    <w:pPr>
      <w:tabs>
        <w:tab w:val="center" w:pos="4252"/>
        <w:tab w:val="right" w:pos="8504"/>
      </w:tabs>
      <w:snapToGrid w:val="0"/>
    </w:pPr>
  </w:style>
  <w:style w:type="character" w:customStyle="1" w:styleId="ab">
    <w:name w:val="ヘッダー (文字)"/>
    <w:basedOn w:val="a0"/>
    <w:link w:val="aa"/>
    <w:uiPriority w:val="99"/>
    <w:rsid w:val="009553F3"/>
  </w:style>
  <w:style w:type="paragraph" w:styleId="ac">
    <w:name w:val="footer"/>
    <w:basedOn w:val="a"/>
    <w:link w:val="ad"/>
    <w:uiPriority w:val="99"/>
    <w:unhideWhenUsed/>
    <w:rsid w:val="009553F3"/>
    <w:pPr>
      <w:tabs>
        <w:tab w:val="center" w:pos="4252"/>
        <w:tab w:val="right" w:pos="8504"/>
      </w:tabs>
      <w:snapToGrid w:val="0"/>
    </w:pPr>
  </w:style>
  <w:style w:type="character" w:customStyle="1" w:styleId="ad">
    <w:name w:val="フッター (文字)"/>
    <w:basedOn w:val="a0"/>
    <w:link w:val="ac"/>
    <w:uiPriority w:val="99"/>
    <w:rsid w:val="009553F3"/>
  </w:style>
  <w:style w:type="paragraph" w:styleId="ae">
    <w:name w:val="Body Text"/>
    <w:basedOn w:val="a"/>
    <w:link w:val="af"/>
    <w:rsid w:val="009553F3"/>
    <w:rPr>
      <w:kern w:val="2"/>
      <w:sz w:val="21"/>
      <w:szCs w:val="20"/>
    </w:rPr>
  </w:style>
  <w:style w:type="character" w:customStyle="1" w:styleId="af">
    <w:name w:val="本文 (文字)"/>
    <w:basedOn w:val="a0"/>
    <w:link w:val="ae"/>
    <w:rsid w:val="009553F3"/>
    <w:rPr>
      <w:rFonts w:ascii="Century" w:eastAsia="ＭＳ 明朝" w:hAnsi="Century" w:cs="Times New Roman"/>
      <w:szCs w:val="20"/>
      <w14:ligatures w14:val="none"/>
    </w:rPr>
  </w:style>
  <w:style w:type="character" w:styleId="af0">
    <w:name w:val="annotation reference"/>
    <w:basedOn w:val="a0"/>
    <w:uiPriority w:val="99"/>
    <w:semiHidden/>
    <w:unhideWhenUsed/>
    <w:rsid w:val="00821AD9"/>
    <w:rPr>
      <w:sz w:val="18"/>
      <w:szCs w:val="18"/>
    </w:rPr>
  </w:style>
  <w:style w:type="paragraph" w:styleId="af1">
    <w:name w:val="annotation text"/>
    <w:basedOn w:val="a"/>
    <w:link w:val="af2"/>
    <w:uiPriority w:val="99"/>
    <w:unhideWhenUsed/>
    <w:rsid w:val="00821AD9"/>
    <w:pPr>
      <w:jc w:val="left"/>
    </w:pPr>
  </w:style>
  <w:style w:type="character" w:customStyle="1" w:styleId="af2">
    <w:name w:val="コメント文字列 (文字)"/>
    <w:basedOn w:val="a0"/>
    <w:link w:val="af1"/>
    <w:uiPriority w:val="99"/>
    <w:rsid w:val="00821AD9"/>
    <w:rPr>
      <w:rFonts w:ascii="Century" w:eastAsia="ＭＳ 明朝" w:hAnsi="Century" w:cs="Times New Roman"/>
      <w:kern w:val="16"/>
      <w:sz w:val="24"/>
      <w14:ligatures w14:val="none"/>
    </w:rPr>
  </w:style>
  <w:style w:type="paragraph" w:styleId="af3">
    <w:name w:val="annotation subject"/>
    <w:basedOn w:val="af1"/>
    <w:next w:val="af1"/>
    <w:link w:val="af4"/>
    <w:uiPriority w:val="99"/>
    <w:semiHidden/>
    <w:unhideWhenUsed/>
    <w:rsid w:val="00821AD9"/>
    <w:rPr>
      <w:b/>
      <w:bCs/>
    </w:rPr>
  </w:style>
  <w:style w:type="character" w:customStyle="1" w:styleId="af4">
    <w:name w:val="コメント内容 (文字)"/>
    <w:basedOn w:val="af2"/>
    <w:link w:val="af3"/>
    <w:uiPriority w:val="99"/>
    <w:semiHidden/>
    <w:rsid w:val="00821AD9"/>
    <w:rPr>
      <w:rFonts w:ascii="Century" w:eastAsia="ＭＳ 明朝" w:hAnsi="Century" w:cs="Times New Roman"/>
      <w:b/>
      <w:bCs/>
      <w:kern w:val="16"/>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761E8-B536-4491-8B60-E1A05DB7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卓助 中村</dc:creator>
  <cp:keywords/>
  <dc:description/>
  <cp:lastModifiedBy>樫本 崇史</cp:lastModifiedBy>
  <cp:revision>23</cp:revision>
  <cp:lastPrinted>2026-06-09T07:18:00Z</cp:lastPrinted>
  <dcterms:created xsi:type="dcterms:W3CDTF">2026-05-26T09:40:00Z</dcterms:created>
  <dcterms:modified xsi:type="dcterms:W3CDTF">2026-06-12T01:53:00Z</dcterms:modified>
</cp:coreProperties>
</file>